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58950" w14:textId="79AAC4CB" w:rsidR="00A96359" w:rsidRPr="00D5670A" w:rsidRDefault="007161C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670A">
        <w:rPr>
          <w:rFonts w:asciiTheme="majorHAnsi" w:hAnsiTheme="majorHAnsi" w:cstheme="majorHAnsi"/>
          <w:b/>
          <w:sz w:val="24"/>
          <w:szCs w:val="24"/>
        </w:rPr>
        <w:t>Murat ASLAN</w:t>
      </w:r>
    </w:p>
    <w:p w14:paraId="23CE54BD" w14:textId="77777777" w:rsidR="00A96359" w:rsidRPr="00D5670A" w:rsidRDefault="00A96359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D3857D" w14:textId="39378F6D" w:rsidR="008A2A00" w:rsidRPr="00D5670A" w:rsidRDefault="005D6AE9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Hasan Kalyoncu</w:t>
      </w:r>
      <w:r w:rsidR="007161CB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="00BE5D32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University</w:t>
      </w:r>
    </w:p>
    <w:p w14:paraId="3D6DB988" w14:textId="77777777" w:rsidR="00BE5D32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Department of Political Science and International Relations</w:t>
      </w:r>
    </w:p>
    <w:p w14:paraId="63F0C5C8" w14:textId="77777777" w:rsidR="007161CB" w:rsidRPr="00D5670A" w:rsidRDefault="007161C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4B375D9F" w14:textId="08054FCD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napToGrid w:val="0"/>
          <w:color w:val="0000FF"/>
          <w:sz w:val="24"/>
          <w:szCs w:val="24"/>
          <w:u w:val="single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e-mail:</w:t>
      </w:r>
      <w:r w:rsidR="00D2756E"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</w:t>
      </w:r>
      <w:hyperlink r:id="rId7" w:history="1">
        <w:r w:rsidR="005D6AE9" w:rsidRPr="00CD146E">
          <w:rPr>
            <w:rStyle w:val="Kpr"/>
            <w:rFonts w:asciiTheme="majorHAnsi" w:hAnsiTheme="majorHAnsi" w:cstheme="majorHAnsi"/>
            <w:sz w:val="24"/>
            <w:szCs w:val="24"/>
          </w:rPr>
          <w:t>murat.aslan@hku.edu.tr</w:t>
        </w:r>
      </w:hyperlink>
      <w:r w:rsidR="007161CB" w:rsidRPr="00D567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62D958" w14:textId="77777777" w:rsidR="00131D5B" w:rsidRPr="00D5670A" w:rsidRDefault="00131D5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</w:p>
    <w:p w14:paraId="2855F15F" w14:textId="7426C0DF" w:rsidR="008A2A00" w:rsidRPr="00D5670A" w:rsidRDefault="007161C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caps/>
          <w:sz w:val="24"/>
          <w:szCs w:val="24"/>
        </w:rPr>
        <w:t xml:space="preserve">EDUCATION </w:t>
      </w:r>
    </w:p>
    <w:p w14:paraId="560ABE10" w14:textId="77777777" w:rsidR="006643CA" w:rsidRPr="00D5670A" w:rsidRDefault="006643CA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</w:p>
    <w:p w14:paraId="15109590" w14:textId="6B840106" w:rsidR="007161CB" w:rsidRPr="00D5670A" w:rsidRDefault="007161CB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MIDDLE EAST TECHNICAL UNIVERSITY</w:t>
      </w:r>
      <w:r w:rsidR="00BE5D32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 ANKARA</w:t>
      </w:r>
    </w:p>
    <w:p w14:paraId="61CB5CD9" w14:textId="3ED7C009" w:rsidR="008A2A00" w:rsidRPr="00D5670A" w:rsidRDefault="00131D5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caps/>
          <w:sz w:val="24"/>
          <w:szCs w:val="24"/>
        </w:rPr>
        <w:t>9/20</w:t>
      </w:r>
      <w:r w:rsidR="00BE5D32" w:rsidRPr="00D5670A">
        <w:rPr>
          <w:rFonts w:asciiTheme="majorHAnsi" w:eastAsia="Times New Roman" w:hAnsiTheme="majorHAnsi" w:cstheme="majorHAnsi"/>
          <w:caps/>
          <w:sz w:val="24"/>
          <w:szCs w:val="24"/>
        </w:rPr>
        <w:t>11</w:t>
      </w:r>
      <w:r w:rsidR="00D47AB3" w:rsidRPr="00D5670A">
        <w:rPr>
          <w:rFonts w:asciiTheme="majorHAnsi" w:eastAsia="Times New Roman" w:hAnsiTheme="majorHAnsi" w:cstheme="majorHAnsi"/>
          <w:caps/>
          <w:sz w:val="24"/>
          <w:szCs w:val="24"/>
        </w:rPr>
        <w:t xml:space="preserve"> 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>–</w:t>
      </w:r>
      <w:r w:rsidR="00D47AB3" w:rsidRPr="00D5670A">
        <w:rPr>
          <w:rFonts w:asciiTheme="majorHAnsi" w:eastAsia="Times New Roman" w:hAnsiTheme="majorHAnsi" w:cstheme="majorHAnsi"/>
          <w:caps/>
          <w:sz w:val="24"/>
          <w:szCs w:val="24"/>
        </w:rPr>
        <w:t xml:space="preserve"> </w:t>
      </w:r>
      <w:r w:rsidR="00BE5D32" w:rsidRPr="00D5670A">
        <w:rPr>
          <w:rFonts w:asciiTheme="majorHAnsi" w:eastAsia="Times New Roman" w:hAnsiTheme="majorHAnsi" w:cstheme="majorHAnsi"/>
          <w:caps/>
          <w:sz w:val="24"/>
          <w:szCs w:val="24"/>
        </w:rPr>
        <w:t>3</w:t>
      </w:r>
      <w:r w:rsidR="008A2A00" w:rsidRPr="00D5670A">
        <w:rPr>
          <w:rFonts w:asciiTheme="majorHAnsi" w:eastAsia="Times New Roman" w:hAnsiTheme="majorHAnsi" w:cstheme="majorHAnsi"/>
          <w:caps/>
          <w:sz w:val="24"/>
          <w:szCs w:val="24"/>
        </w:rPr>
        <w:t>/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20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1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7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1B5CD71" w14:textId="1D83321B" w:rsidR="008A2A00" w:rsidRPr="00D5670A" w:rsidRDefault="007161CB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h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="003A5BF9" w:rsidRPr="00D5670A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Department of International Relations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76D84402" w14:textId="4FB821AE" w:rsidR="003A5BF9" w:rsidRPr="00D5670A" w:rsidRDefault="007161CB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Thesis: </w:t>
      </w:r>
      <w:r w:rsidR="00BE5D32" w:rsidRPr="00D5670A">
        <w:rPr>
          <w:rFonts w:asciiTheme="majorHAnsi" w:hAnsiTheme="majorHAnsi" w:cstheme="majorHAnsi"/>
          <w:i/>
          <w:iCs/>
          <w:sz w:val="24"/>
          <w:szCs w:val="24"/>
        </w:rPr>
        <w:t>NATO in Peace Support Operations: Efficiency of Intelligence and Propaganda in Bosnia Herzegovina and Afghanistan</w:t>
      </w:r>
    </w:p>
    <w:p w14:paraId="36B2F7E0" w14:textId="2A5CE389" w:rsidR="00B85584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>Thesis Committe</w:t>
      </w:r>
      <w:r w:rsidR="00B85584" w:rsidRPr="00D5670A">
        <w:rPr>
          <w:rFonts w:asciiTheme="majorHAnsi" w:hAnsiTheme="majorHAnsi" w:cstheme="majorHAnsi"/>
          <w:iCs/>
          <w:sz w:val="24"/>
          <w:szCs w:val="24"/>
        </w:rPr>
        <w:t>:</w:t>
      </w:r>
      <w:r w:rsidR="00B85584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Hüseyin Bağcı, Oktay Tanrısever, Ünsal Sığrı, Ebru Boyar, Cenk Aygül </w:t>
      </w:r>
    </w:p>
    <w:p w14:paraId="0ADC2877" w14:textId="77777777" w:rsidR="00B85584" w:rsidRPr="00D5670A" w:rsidRDefault="00B85584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5845F0B" w14:textId="3E70F8C0" w:rsidR="00BE5D32" w:rsidRPr="00D5670A" w:rsidRDefault="00BE5D3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MIDDLE EAST TECHNICAL UNIVERSITY, ANKARA</w:t>
      </w:r>
    </w:p>
    <w:p w14:paraId="672E91C6" w14:textId="15660158" w:rsidR="008A2A00" w:rsidRPr="00D5670A" w:rsidRDefault="00BE5D3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9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/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2006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 xml:space="preserve"> –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7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/20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10</w:t>
      </w:r>
    </w:p>
    <w:p w14:paraId="009B58C3" w14:textId="169B5F4E" w:rsidR="008A2A00" w:rsidRPr="00D5670A" w:rsidRDefault="00BE5D32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Bachelor of Arts</w:t>
      </w:r>
      <w:r w:rsidR="00156F99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Department of International Relations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67DA8B3B" w14:textId="77777777" w:rsidR="00BE5D32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Thesis: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>The Soft Power Conception in Chinese Context</w:t>
      </w:r>
    </w:p>
    <w:p w14:paraId="461C5630" w14:textId="1BF07B14" w:rsidR="00BE5D32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>Thesis Committe: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Hüseyin Bağcı, Oktay Tanrısever, Ebru Boyar</w:t>
      </w:r>
    </w:p>
    <w:p w14:paraId="62A8DFAB" w14:textId="77777777" w:rsidR="00131D5B" w:rsidRPr="00D5670A" w:rsidRDefault="00131D5B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0399911F" w14:textId="62829295" w:rsidR="00131D5B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LAW FACULTY</w:t>
      </w:r>
      <w:r w:rsidR="005B16D4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 xml:space="preserve"> ANKARA UNIVERSITY, ANKARA</w:t>
      </w:r>
    </w:p>
    <w:p w14:paraId="356103B7" w14:textId="77777777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mallCaps/>
          <w:snapToGrid w:val="0"/>
          <w:sz w:val="24"/>
          <w:szCs w:val="24"/>
        </w:rPr>
        <w:t>9/1995 – 8/1998</w:t>
      </w:r>
    </w:p>
    <w:p w14:paraId="65D858D2" w14:textId="2A298D25" w:rsidR="008A2A00" w:rsidRPr="00D5670A" w:rsidRDefault="00BE5D32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Certificate Program on EU Law</w:t>
      </w:r>
    </w:p>
    <w:p w14:paraId="0DE60BB6" w14:textId="77777777" w:rsidR="00367AB7" w:rsidRPr="00D5670A" w:rsidRDefault="00367AB7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96D37E" w14:textId="03F5F5DF" w:rsidR="003A5BF9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WAR ACADEMY</w:t>
      </w:r>
      <w:r w:rsidR="005B16D4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 ANKARA</w:t>
      </w:r>
    </w:p>
    <w:p w14:paraId="6B488AD1" w14:textId="24E210D1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9/19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87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/199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1</w:t>
      </w:r>
    </w:p>
    <w:p w14:paraId="59025209" w14:textId="3B09D1C6" w:rsidR="008A2A00" w:rsidRPr="00D5670A" w:rsidRDefault="00BE2CE4" w:rsidP="00466326">
      <w:pPr>
        <w:pBdr>
          <w:bottom w:val="single" w:sz="4" w:space="1" w:color="auto"/>
        </w:pBdr>
        <w:spacing w:before="120" w:after="120" w:line="240" w:lineRule="auto"/>
        <w:ind w:firstLine="720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G</w:t>
      </w:r>
      <w:r w:rsidR="00A75DFE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raduate</w:t>
      </w:r>
      <w:r w:rsidR="005B16D4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, </w:t>
      </w:r>
      <w:r w:rsidR="00BE5D32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Management</w:t>
      </w:r>
    </w:p>
    <w:p w14:paraId="4A0388D0" w14:textId="77777777" w:rsidR="00893FEC" w:rsidRPr="00D5670A" w:rsidRDefault="00893FEC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0B8949A" w14:textId="77777777" w:rsidR="00893FEC" w:rsidRPr="00D5670A" w:rsidRDefault="00893FEC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483BBFC" w14:textId="04A45E0C" w:rsidR="00131D5B" w:rsidRPr="00D5670A" w:rsidRDefault="00BE5D32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PROFFESIONAL EXPERIENCE</w:t>
      </w:r>
    </w:p>
    <w:p w14:paraId="3975A2D4" w14:textId="4C066BD4" w:rsidR="005D6AE9" w:rsidRPr="00D5670A" w:rsidRDefault="005D6AE9" w:rsidP="005D6AE9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2022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>Hasan Kalyoncu University</w:t>
      </w:r>
    </w:p>
    <w:p w14:paraId="71120C25" w14:textId="489B3BDB" w:rsidR="00980516" w:rsidRPr="00D5670A" w:rsidRDefault="00980516" w:rsidP="0098051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2021</w:t>
      </w:r>
      <w:r w:rsidR="004F570A">
        <w:rPr>
          <w:rFonts w:asciiTheme="majorHAnsi" w:eastAsia="Times New Roman" w:hAnsiTheme="majorHAnsi" w:cstheme="majorHAnsi"/>
          <w:snapToGrid w:val="0"/>
          <w:sz w:val="24"/>
          <w:szCs w:val="24"/>
        </w:rPr>
        <w:t>-</w:t>
      </w:r>
      <w:r w:rsidR="005D6AE9">
        <w:rPr>
          <w:rFonts w:asciiTheme="majorHAnsi" w:eastAsia="Times New Roman" w:hAnsiTheme="majorHAnsi" w:cstheme="majorHAnsi"/>
          <w:snapToGrid w:val="0"/>
          <w:sz w:val="24"/>
          <w:szCs w:val="24"/>
        </w:rPr>
        <w:t>2022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İ.S. Zaim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University</w:t>
      </w:r>
    </w:p>
    <w:p w14:paraId="0847B650" w14:textId="4229BFB4" w:rsidR="00980516" w:rsidRPr="00D5670A" w:rsidRDefault="00980516" w:rsidP="0098051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Researcher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2018-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>SETA Foundation</w:t>
      </w:r>
    </w:p>
    <w:p w14:paraId="4D3F5823" w14:textId="76E29711" w:rsidR="00287962" w:rsidRPr="00D5670A" w:rsidRDefault="00287962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NTV Consultancy</w:t>
      </w:r>
      <w:r w:rsidR="001C7513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1C7513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2019-</w:t>
      </w:r>
    </w:p>
    <w:p w14:paraId="103B73B9" w14:textId="77777777" w:rsidR="00535C12" w:rsidRPr="00D5670A" w:rsidRDefault="00535C12" w:rsidP="00535C12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2018-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2021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>Hasan Kalyoncu University</w:t>
      </w:r>
    </w:p>
    <w:p w14:paraId="290180F0" w14:textId="67F85A67" w:rsidR="0079409C" w:rsidRPr="00D5670A" w:rsidRDefault="005D6AE9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Visiting</w:t>
      </w:r>
      <w:r w:rsidR="00E730B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Fellow</w:t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2017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Başkent University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Ankara</w:t>
      </w:r>
    </w:p>
    <w:p w14:paraId="2A1A5A89" w14:textId="161A48C7" w:rsidR="0079409C" w:rsidRPr="00D5670A" w:rsidRDefault="00437308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Officer (Army)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1991-2017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Ministry of Defense 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</w:p>
    <w:p w14:paraId="76EB7F50" w14:textId="77777777" w:rsidR="008A2A00" w:rsidRPr="00D5670A" w:rsidRDefault="008A2A00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8015ED" w14:textId="74A8224D" w:rsidR="008A2A00" w:rsidRPr="00D5670A" w:rsidRDefault="00437308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FIELDS OF INTEREST</w:t>
      </w:r>
    </w:p>
    <w:p w14:paraId="733F9900" w14:textId="1BFFF49E" w:rsidR="003A5BF9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Security, Conflict, Intelligence, Defense, Propaganda, Middle East Politics</w:t>
      </w:r>
      <w:r w:rsidR="00AC10A9">
        <w:rPr>
          <w:rFonts w:asciiTheme="majorHAnsi" w:eastAsia="Times New Roman" w:hAnsiTheme="majorHAnsi" w:cstheme="majorHAnsi"/>
          <w:sz w:val="24"/>
          <w:szCs w:val="24"/>
        </w:rPr>
        <w:t>, Turkish studies.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A808EBC" w14:textId="77777777" w:rsidR="00E91592" w:rsidRPr="00D5670A" w:rsidRDefault="00E9159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D01C711" w14:textId="562099CD" w:rsidR="00E91592" w:rsidRPr="00D5670A" w:rsidRDefault="00E91592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COURSES</w:t>
      </w:r>
    </w:p>
    <w:p w14:paraId="153F3F71" w14:textId="002080A6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International Organizations</w:t>
      </w:r>
    </w:p>
    <w:p w14:paraId="79F40C96" w14:textId="4F49DC66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International Terrorism </w:t>
      </w:r>
    </w:p>
    <w:p w14:paraId="5F99035A" w14:textId="57F5F128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Special Topics in IR (Strategy and Intelligence)</w:t>
      </w:r>
    </w:p>
    <w:p w14:paraId="2E224246" w14:textId="073EF4BA" w:rsidR="002909DB" w:rsidRDefault="002909D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Global Security</w:t>
      </w:r>
      <w:r w:rsidR="00AB5BBB">
        <w:rPr>
          <w:rFonts w:asciiTheme="majorHAnsi" w:eastAsia="Times New Roman" w:hAnsiTheme="majorHAnsi" w:cstheme="majorHAnsi"/>
          <w:sz w:val="24"/>
          <w:szCs w:val="24"/>
        </w:rPr>
        <w:t xml:space="preserve"> (English and Turkish) (Under </w:t>
      </w:r>
      <w:r w:rsidR="00A53C10">
        <w:rPr>
          <w:rFonts w:asciiTheme="majorHAnsi" w:eastAsia="Times New Roman" w:hAnsiTheme="majorHAnsi" w:cstheme="majorHAnsi"/>
          <w:sz w:val="24"/>
          <w:szCs w:val="24"/>
        </w:rPr>
        <w:t>G</w:t>
      </w:r>
      <w:r w:rsidR="00AB5BBB">
        <w:rPr>
          <w:rFonts w:asciiTheme="majorHAnsi" w:eastAsia="Times New Roman" w:hAnsiTheme="majorHAnsi" w:cstheme="majorHAnsi"/>
          <w:sz w:val="24"/>
          <w:szCs w:val="24"/>
        </w:rPr>
        <w:t>raduate and Graduate</w:t>
      </w:r>
      <w:r w:rsidR="00A53C10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1CD3129B" w14:textId="4336F358" w:rsidR="002909DB" w:rsidRDefault="002909D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Conflict Resolution</w:t>
      </w:r>
    </w:p>
    <w:p w14:paraId="707F7F4A" w14:textId="39C02EE0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Relations Theory</w:t>
      </w:r>
    </w:p>
    <w:p w14:paraId="4B3FB526" w14:textId="136448BB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Relations Concepts</w:t>
      </w:r>
    </w:p>
    <w:p w14:paraId="66433955" w14:textId="7A4D34AF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Introduction to International Relations </w:t>
      </w:r>
    </w:p>
    <w:p w14:paraId="3BFB7108" w14:textId="06F0C018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Propaganda (Masters)</w:t>
      </w:r>
    </w:p>
    <w:p w14:paraId="382C231D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Terrorism and Security (Ph.D. Course)</w:t>
      </w:r>
    </w:p>
    <w:p w14:paraId="104BD5E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Strategy, Intelligence and Security</w:t>
      </w:r>
    </w:p>
    <w:p w14:paraId="48597B2C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Security and Intelligence Studies (Masters’ Course)</w:t>
      </w:r>
    </w:p>
    <w:p w14:paraId="769A55C1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Public Policy Analysis (Ph.D. Course)</w:t>
      </w:r>
    </w:p>
    <w:p w14:paraId="19D8BA23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Security and Conflict (Masters’ Course)</w:t>
      </w:r>
    </w:p>
    <w:p w14:paraId="2A698F48" w14:textId="23465AE8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National Security and International Conflict Resolution </w:t>
      </w:r>
    </w:p>
    <w:p w14:paraId="51C07221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Regime Change and Democracy in the Middle East (Ph.D. Course)</w:t>
      </w:r>
    </w:p>
    <w:p w14:paraId="2EAA8A5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History, Politics and Society in the Middle East</w:t>
      </w:r>
    </w:p>
    <w:p w14:paraId="5F89BC2A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Middle East Policy </w:t>
      </w:r>
    </w:p>
    <w:p w14:paraId="40457450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Theories of Nationalism </w:t>
      </w:r>
    </w:p>
    <w:p w14:paraId="438C008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Political Sociology</w:t>
      </w:r>
    </w:p>
    <w:p w14:paraId="6CFCD7E3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Energy Politics and Turkey</w:t>
      </w:r>
    </w:p>
    <w:p w14:paraId="4F461528" w14:textId="5B685BE2" w:rsidR="00D47AB3" w:rsidRPr="00D5670A" w:rsidRDefault="00D47AB3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402397F" w14:textId="4BF6EE50" w:rsidR="008A2A00" w:rsidRPr="00D5670A" w:rsidRDefault="00D35D67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PUBLICATIONS</w:t>
      </w:r>
    </w:p>
    <w:p w14:paraId="24648A3D" w14:textId="77777777" w:rsidR="008A2A00" w:rsidRPr="00D5670A" w:rsidRDefault="008A2A00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86052D8" w14:textId="12916799" w:rsidR="00156F99" w:rsidRPr="00D5670A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Articles </w:t>
      </w:r>
      <w:r w:rsidR="003A5BF9" w:rsidRPr="00D5670A">
        <w:rPr>
          <w:rFonts w:asciiTheme="majorHAnsi" w:eastAsia="Times New Roman" w:hAnsiTheme="majorHAnsi" w:cstheme="majorHAnsi"/>
          <w:b/>
          <w:sz w:val="24"/>
          <w:szCs w:val="24"/>
        </w:rPr>
        <w:t>(</w:t>
      </w: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Peer Reviewed</w:t>
      </w:r>
      <w:r w:rsidR="003A5BF9" w:rsidRPr="00D5670A">
        <w:rPr>
          <w:rFonts w:asciiTheme="majorHAnsi" w:eastAsia="Times New Roman" w:hAnsiTheme="majorHAnsi" w:cstheme="majorHAnsi"/>
          <w:b/>
          <w:sz w:val="24"/>
          <w:szCs w:val="24"/>
        </w:rPr>
        <w:t>)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2C2A4470" w14:textId="77E37958" w:rsidR="008344B5" w:rsidRDefault="008344B5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8344B5">
        <w:rPr>
          <w:rFonts w:asciiTheme="majorHAnsi" w:hAnsiTheme="majorHAnsi" w:cstheme="majorHAnsi"/>
          <w:sz w:val="24"/>
          <w:szCs w:val="24"/>
        </w:rPr>
        <w:t xml:space="preserve">Aslan, M. (2023). Türkiye’s Role in the Afghan State-building and Reformation Process in the 1920s and 1930s . </w:t>
      </w:r>
      <w:r w:rsidR="00AC10A9" w:rsidRPr="00AC10A9">
        <w:rPr>
          <w:rFonts w:asciiTheme="majorHAnsi" w:hAnsiTheme="majorHAnsi" w:cstheme="majorHAnsi"/>
          <w:i/>
          <w:sz w:val="24"/>
          <w:szCs w:val="24"/>
        </w:rPr>
        <w:t>Perceptions</w:t>
      </w:r>
      <w:r w:rsidRPr="00AC10A9">
        <w:rPr>
          <w:rFonts w:asciiTheme="majorHAnsi" w:hAnsiTheme="majorHAnsi" w:cstheme="majorHAnsi"/>
          <w:i/>
          <w:sz w:val="24"/>
          <w:szCs w:val="24"/>
        </w:rPr>
        <w:t>: Journal of International Affairs</w:t>
      </w:r>
      <w:r w:rsidRPr="008344B5">
        <w:rPr>
          <w:rFonts w:asciiTheme="majorHAnsi" w:hAnsiTheme="majorHAnsi" w:cstheme="majorHAnsi"/>
          <w:sz w:val="24"/>
          <w:szCs w:val="24"/>
        </w:rPr>
        <w:t xml:space="preserve">, 27 (2), 238-259. Retrieved from </w:t>
      </w:r>
      <w:hyperlink r:id="rId8" w:history="1">
        <w:r w:rsidRPr="004B7631">
          <w:rPr>
            <w:rStyle w:val="Kpr"/>
            <w:rFonts w:asciiTheme="majorHAnsi" w:hAnsiTheme="majorHAnsi" w:cstheme="majorHAnsi"/>
            <w:sz w:val="24"/>
            <w:szCs w:val="24"/>
          </w:rPr>
          <w:t>https://dergipark.org.tr/en/pub/perception/issue/75102/1231563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0C2A7B" w14:textId="35090260" w:rsidR="00AE5203" w:rsidRDefault="00AE5203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AE5203">
        <w:rPr>
          <w:rFonts w:asciiTheme="majorHAnsi" w:hAnsiTheme="majorHAnsi" w:cstheme="majorHAnsi"/>
          <w:sz w:val="24"/>
          <w:szCs w:val="24"/>
        </w:rPr>
        <w:t xml:space="preserve">Aslan, M. (2022). Türkiye'de Güvenlik Algısının Kavramsal ve Pragmatik Dönüşümü: Modern Dönemlerin Karşılaştırılması. </w:t>
      </w:r>
      <w:r w:rsidRPr="00AC10A9">
        <w:rPr>
          <w:rFonts w:asciiTheme="majorHAnsi" w:hAnsiTheme="majorHAnsi" w:cstheme="majorHAnsi"/>
          <w:i/>
          <w:sz w:val="24"/>
          <w:szCs w:val="24"/>
        </w:rPr>
        <w:t>Gaziantep University Journal of Social Sciences</w:t>
      </w:r>
      <w:r w:rsidRPr="00AE5203">
        <w:rPr>
          <w:rFonts w:asciiTheme="majorHAnsi" w:hAnsiTheme="majorHAnsi" w:cstheme="majorHAnsi"/>
          <w:sz w:val="24"/>
          <w:szCs w:val="24"/>
        </w:rPr>
        <w:t>, 21 (3) , 1647-1666 . DOI: 10.21547/jss.1108151</w:t>
      </w:r>
      <w:r w:rsidR="00161EB7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161EB7">
          <w:rPr>
            <w:rStyle w:val="Kpr"/>
            <w:rFonts w:ascii="Poppins" w:hAnsi="Poppins" w:cs="Poppins"/>
            <w:color w:val="3D4465"/>
            <w:shd w:val="clear" w:color="auto" w:fill="FFFFFF"/>
          </w:rPr>
          <w:t>https://doi.org/10.21547/jss.1108151</w:t>
        </w:r>
      </w:hyperlink>
    </w:p>
    <w:p w14:paraId="55D12939" w14:textId="162564C4" w:rsidR="00367AB7" w:rsidRPr="00D5670A" w:rsidRDefault="005230D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5230DA">
        <w:rPr>
          <w:rFonts w:asciiTheme="majorHAnsi" w:hAnsiTheme="majorHAnsi" w:cstheme="majorHAnsi"/>
          <w:sz w:val="24"/>
          <w:szCs w:val="24"/>
        </w:rPr>
        <w:t xml:space="preserve">Öğün, M. N. , Yurtsever, S. , Aslan, M. &amp; Elburası, M. (2021). Terrorist Use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5230DA">
        <w:rPr>
          <w:rFonts w:asciiTheme="majorHAnsi" w:hAnsiTheme="majorHAnsi" w:cstheme="majorHAnsi"/>
          <w:sz w:val="24"/>
          <w:szCs w:val="24"/>
        </w:rPr>
        <w:t xml:space="preserve">f Cyber Technology. </w:t>
      </w:r>
      <w:r w:rsidRPr="005230DA">
        <w:rPr>
          <w:rFonts w:asciiTheme="majorHAnsi" w:hAnsiTheme="majorHAnsi" w:cstheme="majorHAnsi"/>
          <w:i/>
          <w:iCs/>
          <w:sz w:val="24"/>
          <w:szCs w:val="24"/>
        </w:rPr>
        <w:t>Eskişehir Teknik Üniversitesi Bilim ve Teknoloji Dergisi B - Teorik Bilimler</w:t>
      </w:r>
      <w:r w:rsidRPr="005230DA">
        <w:rPr>
          <w:rFonts w:asciiTheme="majorHAnsi" w:hAnsiTheme="majorHAnsi" w:cstheme="majorHAnsi"/>
          <w:sz w:val="24"/>
          <w:szCs w:val="24"/>
        </w:rPr>
        <w:t>, Iconat Special Issue 2021 , 113-128 . DOI: 10.20290/estubtdb.1021324</w:t>
      </w:r>
    </w:p>
    <w:p w14:paraId="489DFDB7" w14:textId="04943E52" w:rsidR="00680097" w:rsidRPr="00D5670A" w:rsidRDefault="00AE5203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Aslan M., Özbek Cumali (2021). 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“Analysis of Transforming Security Through the Water Resources and Affiliated Conflicts Between 2000 and 2019: Case of Iraq, Syria and Turkey.” </w:t>
      </w:r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Siyasal: Journal of Political Sciences</w:t>
      </w:r>
      <w:r w:rsidR="008E57DD" w:rsidRPr="00D5670A">
        <w:rPr>
          <w:rFonts w:asciiTheme="majorHAnsi" w:hAnsiTheme="majorHAnsi" w:cstheme="majorHAnsi"/>
          <w:sz w:val="24"/>
          <w:szCs w:val="24"/>
        </w:rPr>
        <w:t>, 2021, Vol: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30, </w:t>
      </w:r>
      <w:r w:rsidR="008E57DD" w:rsidRPr="00D5670A">
        <w:rPr>
          <w:rFonts w:asciiTheme="majorHAnsi" w:hAnsiTheme="majorHAnsi" w:cstheme="majorHAnsi"/>
          <w:sz w:val="24"/>
          <w:szCs w:val="24"/>
        </w:rPr>
        <w:t>N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o. 1: 109-127. </w:t>
      </w:r>
      <w:hyperlink r:id="rId10" w:history="1">
        <w:r w:rsidR="00161EB7" w:rsidRPr="00C05714">
          <w:rPr>
            <w:rStyle w:val="Kpr"/>
            <w:rFonts w:asciiTheme="majorHAnsi" w:hAnsiTheme="majorHAnsi" w:cstheme="majorHAnsi"/>
            <w:sz w:val="24"/>
            <w:szCs w:val="24"/>
          </w:rPr>
          <w:t>https://doi.org/10.26650/siyasal.2021.30.1.862827</w:t>
        </w:r>
      </w:hyperlink>
      <w:r w:rsidR="00161EB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A3E816" w14:textId="49350EEB" w:rsidR="00680097" w:rsidRPr="00D5670A" w:rsidRDefault="00B25DF5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r w:rsidR="00680097" w:rsidRPr="00D5670A">
        <w:rPr>
          <w:rFonts w:asciiTheme="majorHAnsi" w:hAnsiTheme="majorHAnsi" w:cstheme="majorHAnsi"/>
          <w:sz w:val="24"/>
          <w:szCs w:val="24"/>
        </w:rPr>
        <w:t>Libya’nın ‘Kalıcı Belirsizliği’: Birçok Yanlıştan Tek Doğru ve Açmazlardan Bir Sonuç Çıkartmak?</w:t>
      </w:r>
      <w:r w:rsidRPr="00D5670A">
        <w:rPr>
          <w:rFonts w:asciiTheme="majorHAnsi" w:hAnsiTheme="majorHAnsi" w:cstheme="majorHAnsi"/>
          <w:sz w:val="24"/>
          <w:szCs w:val="24"/>
        </w:rPr>
        <w:t>”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Türkiye Siyaset Bilimi Dergisi</w:t>
      </w:r>
      <w:r w:rsidR="00680097" w:rsidRPr="00D5670A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2021,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 4 (1), 1-20. Retrieved from https://dergipark.org.tr/tr/pub/tsbder/issue/60861/902198 </w:t>
      </w:r>
    </w:p>
    <w:p w14:paraId="71AD7DA3" w14:textId="09B37BE0" w:rsidR="00CF37BB" w:rsidRPr="00D5670A" w:rsidRDefault="005F48BC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Hybrid Political Order in Libya: </w:t>
      </w:r>
      <w:r w:rsidRPr="00D5670A">
        <w:rPr>
          <w:rFonts w:asciiTheme="majorHAnsi" w:hAnsiTheme="majorHAnsi" w:cstheme="majorHAnsi"/>
          <w:sz w:val="24"/>
          <w:szCs w:val="24"/>
        </w:rPr>
        <w:t>‘</w:t>
      </w:r>
      <w:r w:rsidR="00CF37BB" w:rsidRPr="00D5670A">
        <w:rPr>
          <w:rFonts w:asciiTheme="majorHAnsi" w:hAnsiTheme="majorHAnsi" w:cstheme="majorHAnsi"/>
          <w:sz w:val="24"/>
          <w:szCs w:val="24"/>
        </w:rPr>
        <w:t>State</w:t>
      </w:r>
      <w:r w:rsidRPr="00D5670A">
        <w:rPr>
          <w:rFonts w:asciiTheme="majorHAnsi" w:hAnsiTheme="majorHAnsi" w:cstheme="majorHAnsi"/>
          <w:sz w:val="24"/>
          <w:szCs w:val="24"/>
        </w:rPr>
        <w:t>’,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 </w:t>
      </w:r>
      <w:r w:rsidRPr="00D5670A">
        <w:rPr>
          <w:rFonts w:asciiTheme="majorHAnsi" w:hAnsiTheme="majorHAnsi" w:cstheme="majorHAnsi"/>
          <w:sz w:val="24"/>
          <w:szCs w:val="24"/>
        </w:rPr>
        <w:t>‘</w:t>
      </w:r>
      <w:r w:rsidR="00CF37BB" w:rsidRPr="00D5670A">
        <w:rPr>
          <w:rFonts w:asciiTheme="majorHAnsi" w:hAnsiTheme="majorHAnsi" w:cstheme="majorHAnsi"/>
          <w:sz w:val="24"/>
          <w:szCs w:val="24"/>
        </w:rPr>
        <w:t>Non-State</w:t>
      </w:r>
      <w:r w:rsidRPr="00D5670A">
        <w:rPr>
          <w:rFonts w:asciiTheme="majorHAnsi" w:hAnsiTheme="majorHAnsi" w:cstheme="majorHAnsi"/>
          <w:sz w:val="24"/>
          <w:szCs w:val="24"/>
        </w:rPr>
        <w:t>’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 and Armed Actors</w:t>
      </w:r>
      <w:r w:rsidRPr="00D5670A">
        <w:rPr>
          <w:rFonts w:asciiTheme="majorHAnsi" w:hAnsiTheme="majorHAnsi" w:cstheme="majorHAnsi"/>
          <w:sz w:val="24"/>
          <w:szCs w:val="24"/>
        </w:rPr>
        <w:t>”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, </w:t>
      </w:r>
      <w:r w:rsidR="00CF37BB" w:rsidRPr="00D5670A">
        <w:rPr>
          <w:rFonts w:asciiTheme="majorHAnsi" w:hAnsiTheme="majorHAnsi" w:cstheme="majorHAnsi"/>
          <w:i/>
          <w:sz w:val="24"/>
          <w:szCs w:val="24"/>
        </w:rPr>
        <w:t>Insight Turkey</w:t>
      </w:r>
      <w:r w:rsidR="00CF37BB" w:rsidRPr="00D5670A">
        <w:rPr>
          <w:rFonts w:asciiTheme="majorHAnsi" w:hAnsiTheme="majorHAnsi" w:cstheme="majorHAnsi"/>
          <w:sz w:val="24"/>
          <w:szCs w:val="24"/>
        </w:rPr>
        <w:t>, Winter 2020, Vol.22, Nu. 4, pp. 139-156</w:t>
      </w:r>
    </w:p>
    <w:p w14:paraId="7D2DC84A" w14:textId="2358B4FA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“Cementing State Authority:  The Soviet Education Case”, </w:t>
      </w:r>
      <w:r w:rsidRPr="00D5670A">
        <w:rPr>
          <w:rFonts w:asciiTheme="majorHAnsi" w:hAnsiTheme="majorHAnsi" w:cstheme="majorHAnsi"/>
          <w:i/>
          <w:sz w:val="24"/>
          <w:szCs w:val="24"/>
        </w:rPr>
        <w:t>Karadeniz Araştırmaları Dergisi</w:t>
      </w:r>
      <w:r w:rsidRPr="00D5670A">
        <w:rPr>
          <w:rFonts w:asciiTheme="majorHAnsi" w:hAnsiTheme="majorHAnsi" w:cstheme="majorHAnsi"/>
          <w:sz w:val="24"/>
          <w:szCs w:val="24"/>
        </w:rPr>
        <w:t>, XV/59, Güz 2018, pp. 34-47. (With Mehmet Nesip Öğün)</w:t>
      </w:r>
    </w:p>
    <w:p w14:paraId="7E6511C1" w14:textId="04BD88C2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 “Change in Conceptualization of Power”, Istanbul Gelişim University Journal of Social Sciences, Cilt 1, Issue 2, ISSN.2148-4287, e-ISSN:2148- 7189, pp. 87-113. (With Mehmet Nesip Öğün)</w:t>
      </w:r>
    </w:p>
    <w:p w14:paraId="1D239E55" w14:textId="51784349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lastRenderedPageBreak/>
        <w:t>“Theory and Practice of State Building in the Middle East: A Constitutional Perspective on Iraq and Afghanistan”, Journal of Applied Security Research, ISSN: 1936-1610, Vol.8, Issue 3, pp.374-403. (With Mehmet Nesip Öğün)</w:t>
      </w:r>
    </w:p>
    <w:p w14:paraId="278E461A" w14:textId="77777777" w:rsidR="00840E4A" w:rsidRPr="00D5670A" w:rsidRDefault="00840E4A" w:rsidP="00466326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6F02162" w14:textId="2786B64F" w:rsidR="008A2A00" w:rsidRPr="00D5670A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Books</w:t>
      </w:r>
    </w:p>
    <w:p w14:paraId="053D9475" w14:textId="4BE416CE" w:rsidR="00B85584" w:rsidRPr="00D5670A" w:rsidRDefault="00645D86" w:rsidP="00466326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2023. Türkiye’nin Terörizmle Mücadelesi: Kavram, Süreç, Yöntem (Türkiye’s Counter Terrorism: Concept, Process, Method) Murat Aslan (ed.) (Ankara: SETA).</w:t>
      </w:r>
    </w:p>
    <w:p w14:paraId="2EED66BE" w14:textId="4DE9C458" w:rsidR="001A346A" w:rsidRDefault="001A346A" w:rsidP="001A346A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2022</w:t>
      </w:r>
      <w:r w:rsidRPr="00AC10A9">
        <w:rPr>
          <w:rFonts w:asciiTheme="majorHAnsi" w:hAnsiTheme="majorHAnsi" w:cstheme="majorHAnsi"/>
          <w:i/>
          <w:sz w:val="24"/>
          <w:szCs w:val="24"/>
        </w:rPr>
        <w:t>. Yüzyıllık Kriz: Afghanistan</w:t>
      </w:r>
      <w:r w:rsidR="00AC10A9">
        <w:rPr>
          <w:rFonts w:asciiTheme="majorHAnsi" w:hAnsiTheme="majorHAnsi" w:cstheme="majorHAnsi"/>
          <w:sz w:val="24"/>
          <w:szCs w:val="24"/>
        </w:rPr>
        <w:t xml:space="preserve"> (</w:t>
      </w:r>
      <w:r w:rsidR="00645D86">
        <w:rPr>
          <w:rFonts w:asciiTheme="majorHAnsi" w:hAnsiTheme="majorHAnsi" w:cstheme="majorHAnsi"/>
          <w:i/>
          <w:sz w:val="24"/>
          <w:szCs w:val="24"/>
        </w:rPr>
        <w:t>The C</w:t>
      </w:r>
      <w:r w:rsidR="00AC10A9" w:rsidRPr="00AC10A9">
        <w:rPr>
          <w:rFonts w:asciiTheme="majorHAnsi" w:hAnsiTheme="majorHAnsi" w:cstheme="majorHAnsi"/>
          <w:i/>
          <w:sz w:val="24"/>
          <w:szCs w:val="24"/>
        </w:rPr>
        <w:t>risis of the Hundred Years: Afghanistan</w:t>
      </w:r>
      <w:r w:rsidR="00AC10A9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(eds.) Ramazan Erdağ &amp; Murat Aslan (Ankara: SETA).</w:t>
      </w:r>
    </w:p>
    <w:p w14:paraId="514B1E64" w14:textId="48CC1DCE" w:rsidR="00161EB7" w:rsidRDefault="00161EB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r w:rsidRPr="00AC10A9">
        <w:rPr>
          <w:rFonts w:asciiTheme="majorHAnsi" w:hAnsiTheme="majorHAnsi" w:cstheme="majorHAnsi"/>
          <w:i/>
          <w:sz w:val="24"/>
          <w:szCs w:val="24"/>
        </w:rPr>
        <w:t>Intelligence and Propaganda in the Cases of Bosnia and Herzegovina and Afghanistan</w:t>
      </w:r>
      <w:r>
        <w:rPr>
          <w:rFonts w:asciiTheme="majorHAnsi" w:hAnsiTheme="majorHAnsi" w:cstheme="majorHAnsi"/>
          <w:sz w:val="24"/>
          <w:szCs w:val="24"/>
        </w:rPr>
        <w:t xml:space="preserve"> (Cambridge: Cambridge Scholars Publishing).</w:t>
      </w:r>
    </w:p>
    <w:p w14:paraId="4C4EB259" w14:textId="25B7B4A7" w:rsidR="004344FC" w:rsidRDefault="004344FC" w:rsidP="004344FC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Abstract Book (ed.) </w:t>
      </w:r>
      <w:r w:rsidRPr="004344FC">
        <w:rPr>
          <w:rFonts w:asciiTheme="majorHAnsi" w:hAnsiTheme="majorHAnsi" w:cstheme="majorHAnsi"/>
          <w:sz w:val="24"/>
          <w:szCs w:val="24"/>
        </w:rPr>
        <w:t>International Conference On Global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344FC">
        <w:rPr>
          <w:rFonts w:asciiTheme="majorHAnsi" w:hAnsiTheme="majorHAnsi" w:cstheme="majorHAnsi"/>
          <w:sz w:val="24"/>
          <w:szCs w:val="24"/>
        </w:rPr>
        <w:t>Security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4344FC">
        <w:rPr>
          <w:rFonts w:asciiTheme="majorHAnsi" w:hAnsiTheme="majorHAnsi" w:cstheme="majorHAnsi"/>
          <w:sz w:val="24"/>
          <w:szCs w:val="24"/>
        </w:rPr>
        <w:t>Ukraine Conflict and its Aftermath: toward a New Systemic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344FC">
        <w:rPr>
          <w:rFonts w:asciiTheme="majorHAnsi" w:hAnsiTheme="majorHAnsi" w:cstheme="majorHAnsi"/>
          <w:sz w:val="24"/>
          <w:szCs w:val="24"/>
        </w:rPr>
        <w:t>Turbulence?</w:t>
      </w:r>
      <w:r>
        <w:rPr>
          <w:rFonts w:asciiTheme="majorHAnsi" w:hAnsiTheme="majorHAnsi" w:cstheme="majorHAnsi"/>
          <w:sz w:val="24"/>
          <w:szCs w:val="24"/>
        </w:rPr>
        <w:t xml:space="preserve"> (Gaziantep: Hasan Kalyoncu University Press).</w:t>
      </w:r>
    </w:p>
    <w:p w14:paraId="59A05142" w14:textId="78ED8D32" w:rsidR="00161EB7" w:rsidRPr="00AC10A9" w:rsidRDefault="00161EB7" w:rsidP="00161EB7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Abstract Book (ed.) </w:t>
      </w:r>
      <w:r w:rsidRPr="00AC10A9">
        <w:rPr>
          <w:rFonts w:asciiTheme="majorHAnsi" w:hAnsiTheme="majorHAnsi" w:cstheme="majorHAnsi"/>
          <w:i/>
          <w:sz w:val="24"/>
          <w:szCs w:val="24"/>
        </w:rPr>
        <w:t>International Conference on Transnationalism vs Statism: Generating and Consuming Security</w:t>
      </w:r>
      <w:r w:rsidR="00AC10A9">
        <w:rPr>
          <w:rFonts w:asciiTheme="majorHAnsi" w:hAnsiTheme="majorHAnsi" w:cstheme="majorHAnsi"/>
          <w:sz w:val="24"/>
          <w:szCs w:val="24"/>
        </w:rPr>
        <w:t>, (Gaziantep: Hasan Kalyoncu University Press).</w:t>
      </w:r>
    </w:p>
    <w:p w14:paraId="209289C9" w14:textId="5AD18246" w:rsidR="00161EB7" w:rsidRPr="00AC10A9" w:rsidRDefault="00161EB7" w:rsidP="00161EB7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Abstract Book (ed.) </w:t>
      </w:r>
      <w:r w:rsidRPr="00AC10A9">
        <w:rPr>
          <w:rFonts w:asciiTheme="majorHAnsi" w:hAnsiTheme="majorHAnsi" w:cstheme="majorHAnsi"/>
          <w:i/>
          <w:sz w:val="24"/>
          <w:szCs w:val="24"/>
        </w:rPr>
        <w:t>International Conference on Global Security</w:t>
      </w:r>
      <w:r w:rsidR="00AC10A9">
        <w:rPr>
          <w:rFonts w:asciiTheme="majorHAnsi" w:hAnsiTheme="majorHAnsi" w:cstheme="majorHAnsi"/>
          <w:sz w:val="24"/>
          <w:szCs w:val="24"/>
        </w:rPr>
        <w:t xml:space="preserve"> (Istanbul: Istanbul Sabahattin Zaim University Press).</w:t>
      </w:r>
    </w:p>
    <w:p w14:paraId="677A252C" w14:textId="422C093A" w:rsidR="00AC10A9" w:rsidRPr="00AC10A9" w:rsidRDefault="00E730BD" w:rsidP="00AC10A9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Abstract Book (ed.) </w:t>
      </w:r>
      <w:r w:rsidRPr="00AC10A9">
        <w:rPr>
          <w:rFonts w:asciiTheme="majorHAnsi" w:hAnsiTheme="majorHAnsi" w:cstheme="majorHAnsi"/>
          <w:i/>
          <w:sz w:val="24"/>
          <w:szCs w:val="24"/>
        </w:rPr>
        <w:t>International Conference on Homeland Security</w:t>
      </w:r>
      <w:r w:rsidR="00AC10A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AC10A9">
        <w:rPr>
          <w:rFonts w:asciiTheme="majorHAnsi" w:hAnsiTheme="majorHAnsi" w:cstheme="majorHAnsi"/>
          <w:sz w:val="24"/>
          <w:szCs w:val="24"/>
        </w:rPr>
        <w:t>(Gaziantep: Hasan Kalyoncu University Press).</w:t>
      </w:r>
    </w:p>
    <w:p w14:paraId="7A823652" w14:textId="1131684C" w:rsidR="00D35D67" w:rsidRPr="008B0929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0929">
        <w:rPr>
          <w:rFonts w:asciiTheme="majorHAnsi" w:hAnsiTheme="majorHAnsi" w:cstheme="majorHAnsi"/>
          <w:sz w:val="24"/>
          <w:szCs w:val="24"/>
        </w:rPr>
        <w:t xml:space="preserve">2020.  Security Sector Reform for Libya: A Crucial Step Towards State Building (İstanbul: SETA).    </w:t>
      </w:r>
    </w:p>
    <w:p w14:paraId="2BB89C18" w14:textId="77777777" w:rsidR="00466326" w:rsidRPr="00D5670A" w:rsidRDefault="0046632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9198BCB" w14:textId="22838CAD" w:rsidR="007E1B5C" w:rsidRPr="00D5670A" w:rsidRDefault="007E1B5C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Book Review </w:t>
      </w:r>
    </w:p>
    <w:p w14:paraId="01B357BE" w14:textId="77777777" w:rsidR="00367AB7" w:rsidRPr="00D5670A" w:rsidRDefault="00367AB7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801E173" w14:textId="77777777" w:rsidR="00784CE1" w:rsidRDefault="007E1B5C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5670A">
        <w:rPr>
          <w:rFonts w:asciiTheme="majorHAnsi" w:hAnsiTheme="majorHAnsi" w:cstheme="majorHAnsi"/>
          <w:bCs/>
          <w:sz w:val="24"/>
          <w:szCs w:val="24"/>
        </w:rPr>
        <w:t>2017. “Strate</w:t>
      </w:r>
      <w:r w:rsidR="007556BB" w:rsidRPr="00D5670A">
        <w:rPr>
          <w:rFonts w:asciiTheme="majorHAnsi" w:hAnsiTheme="majorHAnsi" w:cstheme="majorHAnsi"/>
          <w:bCs/>
          <w:sz w:val="24"/>
          <w:szCs w:val="24"/>
        </w:rPr>
        <w:t>gic Intelligence and Security</w:t>
      </w:r>
      <w:r w:rsidRPr="00D5670A">
        <w:rPr>
          <w:rFonts w:asciiTheme="majorHAnsi" w:hAnsiTheme="majorHAnsi" w:cstheme="majorHAnsi"/>
          <w:bCs/>
          <w:sz w:val="24"/>
          <w:szCs w:val="24"/>
        </w:rPr>
        <w:t xml:space="preserve">”, </w:t>
      </w:r>
      <w:r w:rsidRPr="00D5670A">
        <w:rPr>
          <w:rFonts w:asciiTheme="majorHAnsi" w:hAnsiTheme="majorHAnsi" w:cstheme="majorHAnsi"/>
          <w:bCs/>
          <w:i/>
          <w:sz w:val="24"/>
          <w:szCs w:val="24"/>
        </w:rPr>
        <w:t>Insight Turkey</w:t>
      </w:r>
      <w:r w:rsidRPr="00D5670A">
        <w:rPr>
          <w:rFonts w:asciiTheme="majorHAnsi" w:hAnsiTheme="majorHAnsi" w:cstheme="majorHAnsi"/>
          <w:bCs/>
          <w:sz w:val="24"/>
          <w:szCs w:val="24"/>
        </w:rPr>
        <w:t>, Book Review, Volume 19, No. 2.</w:t>
      </w:r>
    </w:p>
    <w:p w14:paraId="093C4B18" w14:textId="20D434FF" w:rsidR="007E1B5C" w:rsidRPr="00D5670A" w:rsidRDefault="007E1B5C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5670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AAE4F9A" w14:textId="341D06AB" w:rsidR="00156F99" w:rsidRPr="00D5670A" w:rsidRDefault="00CF37BB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Book Chapters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81DB2E" w14:textId="1CD8931A" w:rsidR="00CA05EA" w:rsidRDefault="00CA05EA" w:rsidP="00CA05EA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“Türkiye – Libya İlişkileri (Turkish – Libya Relations)”, Muhittin Ataman and Cem Duran Uzun (eds.) 2022’de Türkiye (Turkey in 2022) (Istanbul: SETA Kitapları, 2022), pp. 149-154.</w:t>
      </w:r>
    </w:p>
    <w:p w14:paraId="5056431A" w14:textId="553FFAB5" w:rsidR="00CA05EA" w:rsidRDefault="00CA05E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“Eastern Mediterranean Developments”, Murat Yeşiltaş and Bilgehan Öztürk (eds) </w:t>
      </w:r>
      <w:r w:rsidRPr="00CA05EA">
        <w:rPr>
          <w:rFonts w:asciiTheme="majorHAnsi" w:hAnsiTheme="majorHAnsi" w:cstheme="majorHAnsi"/>
          <w:i/>
          <w:sz w:val="24"/>
          <w:szCs w:val="24"/>
        </w:rPr>
        <w:t>Security Radar 2023</w:t>
      </w:r>
      <w:r>
        <w:rPr>
          <w:rFonts w:asciiTheme="majorHAnsi" w:hAnsiTheme="majorHAnsi" w:cstheme="majorHAnsi"/>
          <w:sz w:val="24"/>
          <w:szCs w:val="24"/>
        </w:rPr>
        <w:t xml:space="preserve"> (Istanbul: SETA Kitapları, 2022), pp. 64-70.</w:t>
      </w:r>
    </w:p>
    <w:p w14:paraId="333E4069" w14:textId="4C422749" w:rsidR="00A81CBB" w:rsidRDefault="00A81C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“15 Temmuz Kalkışması ve TSK’nın Muharebe Etkinliği”, Burhanettin Duran and Cem Duran Uzun (eds.) 15 Temmuz Sonrası Türkiye: Siyaset, Hukuk, Dış Politika, Güvenlik (İstanbul: SETA Kitapları, 2022). </w:t>
      </w:r>
      <w:r w:rsidR="00CA05EA">
        <w:rPr>
          <w:rFonts w:asciiTheme="majorHAnsi" w:hAnsiTheme="majorHAnsi" w:cstheme="majorHAnsi"/>
          <w:sz w:val="24"/>
          <w:szCs w:val="24"/>
        </w:rPr>
        <w:t>pp</w:t>
      </w:r>
      <w:r>
        <w:rPr>
          <w:rFonts w:asciiTheme="majorHAnsi" w:hAnsiTheme="majorHAnsi" w:cstheme="majorHAnsi"/>
          <w:sz w:val="24"/>
          <w:szCs w:val="24"/>
        </w:rPr>
        <w:t>. 263 – 283.</w:t>
      </w:r>
    </w:p>
    <w:p w14:paraId="7004826F" w14:textId="17E12467" w:rsidR="00784CE1" w:rsidRDefault="00FF1D1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Pr="00FF1D1B">
        <w:rPr>
          <w:rFonts w:asciiTheme="majorHAnsi" w:hAnsiTheme="majorHAnsi" w:cstheme="majorHAnsi"/>
          <w:sz w:val="24"/>
          <w:szCs w:val="24"/>
        </w:rPr>
        <w:t>Afghanistan In T</w:t>
      </w:r>
      <w:r>
        <w:rPr>
          <w:rFonts w:asciiTheme="majorHAnsi" w:hAnsiTheme="majorHAnsi" w:cstheme="majorHAnsi"/>
          <w:sz w:val="24"/>
          <w:szCs w:val="24"/>
        </w:rPr>
        <w:t>ü</w:t>
      </w:r>
      <w:r w:rsidRPr="00FF1D1B">
        <w:rPr>
          <w:rFonts w:asciiTheme="majorHAnsi" w:hAnsiTheme="majorHAnsi" w:cstheme="majorHAnsi"/>
          <w:sz w:val="24"/>
          <w:szCs w:val="24"/>
        </w:rPr>
        <w:t>rkiye’s Foreign Policy</w:t>
      </w:r>
      <w:r>
        <w:rPr>
          <w:rFonts w:asciiTheme="majorHAnsi" w:hAnsiTheme="majorHAnsi" w:cstheme="majorHAnsi"/>
          <w:sz w:val="24"/>
          <w:szCs w:val="24"/>
        </w:rPr>
        <w:t>”, Amina Khan (ed)</w:t>
      </w:r>
      <w:r w:rsidRPr="00FF1D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Evolving Situation in Afghanistan: International and Regional Perspectives (Islamabad: ISSI, 2022).</w:t>
      </w:r>
    </w:p>
    <w:p w14:paraId="192BC868" w14:textId="4B329ED7" w:rsidR="00367AB7" w:rsidRPr="00D5670A" w:rsidRDefault="00D5670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lastRenderedPageBreak/>
        <w:t xml:space="preserve">“Azerbaycan'ın İkinci Karabağ Savaşı'ndaki Askerî Harekâtı: Zaferin Teknik Analizi”, Muhittin Ataman </w:t>
      </w:r>
      <w:r>
        <w:rPr>
          <w:rFonts w:asciiTheme="majorHAnsi" w:hAnsiTheme="majorHAnsi" w:cstheme="majorHAnsi"/>
          <w:sz w:val="24"/>
          <w:szCs w:val="24"/>
        </w:rPr>
        <w:t>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Ferhat Pirinççi,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>Çıkmazdan Çözüme Karabağ Sorunu</w:t>
      </w:r>
      <w:r w:rsidRPr="00D5670A">
        <w:rPr>
          <w:rFonts w:asciiTheme="majorHAnsi" w:hAnsiTheme="majorHAnsi" w:cstheme="majorHAnsi"/>
          <w:sz w:val="24"/>
          <w:szCs w:val="24"/>
        </w:rPr>
        <w:t xml:space="preserve"> (Istanbul: SETA Kitapları, Nisan 2021), s. 225-249. ISBN: 978-625-7712-22-4</w:t>
      </w:r>
    </w:p>
    <w:p w14:paraId="10D99A96" w14:textId="5C5865D0" w:rsidR="00CA05EA" w:rsidRDefault="00CA05E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“Turkey’s Gradual Engagement with Afghanistan”, Murat Yeşiltaş and Gloria Shkurti Ozdemir (eds.) </w:t>
      </w:r>
      <w:r w:rsidRPr="00CA05EA">
        <w:rPr>
          <w:rFonts w:asciiTheme="majorHAnsi" w:hAnsiTheme="majorHAnsi" w:cstheme="majorHAnsi"/>
          <w:i/>
          <w:sz w:val="24"/>
          <w:szCs w:val="24"/>
        </w:rPr>
        <w:t>SETA Security Radar</w:t>
      </w:r>
      <w:r>
        <w:rPr>
          <w:rFonts w:asciiTheme="majorHAnsi" w:hAnsiTheme="majorHAnsi" w:cstheme="majorHAnsi"/>
          <w:i/>
          <w:sz w:val="24"/>
          <w:szCs w:val="24"/>
        </w:rPr>
        <w:t xml:space="preserve"> 2022</w:t>
      </w:r>
      <w:r>
        <w:rPr>
          <w:rFonts w:asciiTheme="majorHAnsi" w:hAnsiTheme="majorHAnsi" w:cstheme="majorHAnsi"/>
          <w:sz w:val="24"/>
          <w:szCs w:val="24"/>
        </w:rPr>
        <w:t xml:space="preserve"> (Istanbul: SETA Kitapları, 2021)</w:t>
      </w:r>
      <w:r w:rsidRPr="00CA05E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), pp. 108-119.</w:t>
      </w:r>
    </w:p>
    <w:p w14:paraId="787986A1" w14:textId="23806CC6" w:rsidR="004C6C14" w:rsidRPr="00D5670A" w:rsidRDefault="00EE2FE1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“Türkiye’nin Savunma Stratejileri ve Politikaları”, Ferhat Pirinççi </w:t>
      </w:r>
      <w:r w:rsidR="00D5670A">
        <w:rPr>
          <w:rFonts w:asciiTheme="majorHAnsi" w:hAnsiTheme="majorHAnsi" w:cstheme="majorHAnsi"/>
          <w:sz w:val="24"/>
          <w:szCs w:val="24"/>
        </w:rPr>
        <w:t>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Murat Yeşiltaş,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>Savunma Politikalarına Giriş</w:t>
      </w:r>
      <w:r w:rsidRPr="00D5670A">
        <w:rPr>
          <w:rFonts w:asciiTheme="majorHAnsi" w:hAnsiTheme="majorHAnsi" w:cstheme="majorHAnsi"/>
          <w:sz w:val="24"/>
          <w:szCs w:val="24"/>
        </w:rPr>
        <w:t xml:space="preserve"> (Istanbul: SETA Kitapları, Nisan 2021).</w:t>
      </w:r>
    </w:p>
    <w:p w14:paraId="75BAB824" w14:textId="112FF93E" w:rsidR="00E11347" w:rsidRPr="00D5670A" w:rsidRDefault="00E11347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“Türkiye: Yükselen Bölgesel Oyuncu”, Murat Yeşiltaş and Rıfat Öncel (eds)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>Ortadoğu’da Güvenlik, Savunma ve Silahlanma</w:t>
      </w:r>
      <w:r w:rsidRPr="00D5670A">
        <w:rPr>
          <w:rFonts w:asciiTheme="majorHAnsi" w:hAnsiTheme="majorHAnsi" w:cstheme="majorHAnsi"/>
          <w:sz w:val="24"/>
          <w:szCs w:val="24"/>
        </w:rPr>
        <w:t xml:space="preserve"> (Istanbul: SETA Kitapları, Aralık 2020). </w:t>
      </w:r>
    </w:p>
    <w:p w14:paraId="042C160C" w14:textId="79C417B7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“Post Corona Prospects: Turkey’s Foreign Policy Case”, Olivia Todercan</w:t>
      </w:r>
      <w:r w:rsidR="00D5670A">
        <w:rPr>
          <w:rFonts w:asciiTheme="majorHAnsi" w:hAnsiTheme="majorHAnsi" w:cstheme="majorHAnsi"/>
          <w:sz w:val="24"/>
          <w:szCs w:val="24"/>
        </w:rPr>
        <w:t xml:space="preserve"> 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George Scutaru (eds.)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>Lumae De Maine</w:t>
      </w:r>
      <w:r w:rsidRPr="00D5670A">
        <w:rPr>
          <w:rFonts w:asciiTheme="majorHAnsi" w:hAnsiTheme="majorHAnsi" w:cstheme="majorHAnsi"/>
          <w:sz w:val="24"/>
          <w:szCs w:val="24"/>
        </w:rPr>
        <w:t xml:space="preserve"> (Bucharest: NSC, 2020).</w:t>
      </w:r>
    </w:p>
    <w:p w14:paraId="2A5673F2" w14:textId="266D676B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“ABD Stratejik Kültürü”, Ahmet Keser (ed)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>Stratejik Kültür ve Ülke İncelemeleri</w:t>
      </w:r>
      <w:r w:rsidRPr="00D5670A">
        <w:rPr>
          <w:rFonts w:asciiTheme="majorHAnsi" w:hAnsiTheme="majorHAnsi" w:cstheme="majorHAnsi"/>
          <w:sz w:val="24"/>
          <w:szCs w:val="24"/>
        </w:rPr>
        <w:t xml:space="preserve"> (Ankara: Berikan, Ağustos 2020).</w:t>
      </w:r>
    </w:p>
    <w:p w14:paraId="51AADD7C" w14:textId="456E67C4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 “Non-state Actors and Intelligence” (eds) Murat Yeşiltaş and Burhanettin Duran </w:t>
      </w:r>
      <w:r w:rsidRPr="00D5670A">
        <w:rPr>
          <w:rFonts w:asciiTheme="majorHAnsi" w:hAnsiTheme="majorHAnsi" w:cstheme="majorHAnsi"/>
          <w:i/>
          <w:sz w:val="24"/>
          <w:szCs w:val="24"/>
        </w:rPr>
        <w:t>Non-state Actors: Terror Networks, Militias, Proxies</w:t>
      </w:r>
      <w:r w:rsidRPr="00D5670A">
        <w:rPr>
          <w:rFonts w:asciiTheme="majorHAnsi" w:hAnsiTheme="majorHAnsi" w:cstheme="majorHAnsi"/>
          <w:sz w:val="24"/>
          <w:szCs w:val="24"/>
        </w:rPr>
        <w:t xml:space="preserve"> (İstanbul: SETA, 2018) (With Merve Seren)</w:t>
      </w:r>
    </w:p>
    <w:p w14:paraId="378F96B5" w14:textId="1A9562B1" w:rsidR="00543BBF" w:rsidRPr="00D5670A" w:rsidRDefault="00543BBF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</w:p>
    <w:p w14:paraId="122543BA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Published Analyses </w:t>
      </w:r>
    </w:p>
    <w:p w14:paraId="3D342195" w14:textId="30D1371B" w:rsidR="00543BBF" w:rsidRPr="00D5670A" w:rsidRDefault="00543BBF" w:rsidP="00543BBF">
      <w:pPr>
        <w:widowControl w:val="0"/>
        <w:spacing w:before="120" w:after="120" w:line="240" w:lineRule="auto"/>
        <w:ind w:left="720" w:hanging="720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2019.   Türkiye’nin Terörizmle Mücadelesinde Bir Vaka Analizi: Pençe Harekâtı</w:t>
      </w:r>
      <w:r w:rsid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SETA</w:t>
      </w:r>
    </w:p>
    <w:p w14:paraId="13F9359C" w14:textId="437125A2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Air Defen</w:t>
      </w:r>
      <w:r w:rsid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s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e Program: A Challenging Path, SETA</w:t>
      </w:r>
    </w:p>
    <w:p w14:paraId="5A8A6B66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Reconstruction in Syria, SETA</w:t>
      </w:r>
    </w:p>
    <w:p w14:paraId="0B471E12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Security Radar 2019, SETA</w:t>
      </w:r>
    </w:p>
    <w:p w14:paraId="42594F3D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Security Radar 2020, SETA</w:t>
      </w:r>
    </w:p>
    <w:p w14:paraId="7741A190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Korona Virüsün Gölgesinde Silahlı Çatışma ve Terör, SETA</w:t>
      </w:r>
    </w:p>
    <w:p w14:paraId="2BDFF951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Foreign Policy after the CORONA Pandemic, SETA</w:t>
      </w:r>
    </w:p>
    <w:p w14:paraId="4A6C5066" w14:textId="6DCA5DDC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2021. Security Radar 2021, SETA</w:t>
      </w:r>
    </w:p>
    <w:p w14:paraId="077FB657" w14:textId="6DD23518" w:rsidR="001C7513" w:rsidRDefault="001C7513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2021. </w:t>
      </w:r>
      <w:r w:rsidR="0064573F" w:rsidRP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Analysis: Libya’s Future | With or Without a Turkish Military Presence?</w:t>
      </w:r>
      <w:r w:rsid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, SETA</w:t>
      </w:r>
    </w:p>
    <w:p w14:paraId="344BDA86" w14:textId="4C6B6E86" w:rsidR="002543D4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2021. Afghanistan: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The Overall Picture, Problems, And Possibilities</w:t>
      </w:r>
    </w:p>
    <w:p w14:paraId="3B201DD1" w14:textId="01856001" w:rsidR="00E520EA" w:rsidRDefault="00E520EA" w:rsidP="00E520EA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Security Radar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, SETA</w:t>
      </w:r>
    </w:p>
    <w:p w14:paraId="74C0AB00" w14:textId="76A8C095" w:rsidR="007C62AE" w:rsidRDefault="007C62AE" w:rsidP="00E520EA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2023. </w:t>
      </w:r>
      <w:r w:rsidRPr="007C62AE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Rusya-Ukrayna Savaşının Bir Yılı</w:t>
      </w:r>
    </w:p>
    <w:p w14:paraId="30AF3955" w14:textId="4F8F6521" w:rsidR="009C48D7" w:rsidRDefault="009C48D7" w:rsidP="00E520EA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2023. </w:t>
      </w:r>
      <w:r w:rsidR="00270A9C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T</w:t>
      </w:r>
      <w:r w:rsidR="00270A9C" w:rsidRPr="00270A9C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he First Year </w:t>
      </w:r>
      <w:r w:rsidR="00270A9C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of the Ukraine - </w:t>
      </w:r>
      <w:r w:rsidR="00270A9C" w:rsidRPr="00270A9C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Russia War.</w:t>
      </w:r>
    </w:p>
    <w:p w14:paraId="385526D5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35BF81B0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  <w:shd w:val="clear" w:color="auto" w:fill="FFFFFF"/>
        </w:rPr>
        <w:t>Reports</w:t>
      </w:r>
    </w:p>
    <w:p w14:paraId="1B5AB16E" w14:textId="0D0F96DF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Reconstruction Model in Syria, SETA.</w:t>
      </w:r>
    </w:p>
    <w:p w14:paraId="2A1B8F60" w14:textId="50E7BE1F" w:rsidR="002543D4" w:rsidRPr="00D5670A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lastRenderedPageBreak/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SETA Security Radar | Turkey’s Security Landscape in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</w:p>
    <w:p w14:paraId="3CA09CE3" w14:textId="5124D516" w:rsidR="002543D4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SETA Security Radar | Turkey’s Security Landscape in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1</w:t>
      </w:r>
    </w:p>
    <w:p w14:paraId="01558C40" w14:textId="065316DC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Foreign Policy after the CORONA Pandemic, SETA</w:t>
      </w:r>
    </w:p>
    <w:p w14:paraId="27D32FAC" w14:textId="33A8605F" w:rsidR="002543D4" w:rsidRPr="00D5670A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2021. 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Classic and Hybrid Challenges in the Black Sea Region (NSC ile)</w:t>
      </w:r>
    </w:p>
    <w:p w14:paraId="49F22B12" w14:textId="449A1583" w:rsidR="00543BBF" w:rsidRDefault="002543D4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bookmarkStart w:id="0" w:name="_Hlk94192842"/>
      <w:r w:rsidRPr="002543D4">
        <w:rPr>
          <w:rFonts w:asciiTheme="majorHAnsi" w:eastAsia="Times New Roman" w:hAnsiTheme="majorHAnsi" w:cstheme="majorHAnsi"/>
          <w:bCs/>
          <w:sz w:val="24"/>
          <w:szCs w:val="24"/>
        </w:rPr>
        <w:t>2021. SETA Security Radar | Turkey’s Security Landscape in 2022</w:t>
      </w:r>
    </w:p>
    <w:bookmarkEnd w:id="0"/>
    <w:p w14:paraId="6638099F" w14:textId="77777777" w:rsidR="002543D4" w:rsidRPr="002543D4" w:rsidRDefault="002543D4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A6B37BD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Scholarly Comments</w:t>
      </w:r>
      <w:r w:rsidRPr="00D5670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</w:p>
    <w:p w14:paraId="2E465009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2019. </w:t>
      </w:r>
      <w:hyperlink r:id="rId11" w:history="1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>Yeni Asker Alma Sistemi, SETA</w:t>
      </w:r>
    </w:p>
    <w:p w14:paraId="5A79453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NATO | Londra Zirvesi’nde Dayanıklılık Testi, SETA</w:t>
      </w:r>
    </w:p>
    <w:p w14:paraId="7960D73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Astana Süreci ve Ankara Zirvesi, SETA</w:t>
      </w:r>
    </w:p>
    <w:p w14:paraId="132D7ECD" w14:textId="5628A200" w:rsidR="00543BBF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Doğu Akdeniz: Enerji ve Jeopolitiğin İşbirliği, KRİTER</w:t>
      </w:r>
    </w:p>
    <w:p w14:paraId="536630E6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Doğu Akdeniz’de Türkiye Ne Yapmalı? KRİTER</w:t>
      </w:r>
    </w:p>
    <w:p w14:paraId="126ECAC3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İstihbaratın Güvenliği, KRİTER</w:t>
      </w:r>
    </w:p>
    <w:p w14:paraId="3F656133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Barış Koridoru Mülteciler için Güvenlikten Daha Fazlası, KRİTER</w:t>
      </w:r>
    </w:p>
    <w:p w14:paraId="2F4EAA82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Milli Savunmada Yerli Hamlenin Pozitif Çıktıları, PERSPECTIVE</w:t>
      </w:r>
    </w:p>
    <w:p w14:paraId="77F013EA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Turkey’s Intelligence Security, THE NEW Turkey</w:t>
      </w:r>
    </w:p>
    <w:p w14:paraId="5038FE47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Is a Trilateral Summit between the US, Russia, and Turkey Achievable? THE NEW Turkey</w:t>
      </w:r>
    </w:p>
    <w:p w14:paraId="357FD6D1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Reuniting The GNA-Led Libya Eagerness Vs. Challenges, PERSPECTIVE</w:t>
      </w:r>
    </w:p>
    <w:p w14:paraId="0460CE6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Libya’da Ulusal Mutabakat Hükümeti (UMH): Kararlılık ve Meydan Okumalar, PERSCPECTIVE</w:t>
      </w:r>
    </w:p>
    <w:p w14:paraId="10DBA51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Değı̇şı̇m: COVID Sonrasına Yönelı̇k Bı̇r Senaryo, PERSPECTIVE</w:t>
      </w:r>
    </w:p>
    <w:p w14:paraId="5558D1A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From A Tactical Move to Strategic Challenge: The Operation IRINA, PERSPECTIVE</w:t>
      </w:r>
    </w:p>
    <w:p w14:paraId="4B70926B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PKK’nın Irak’ta Geleceği Var mı? TERÖRIZM ANALIZ PLATFORMU</w:t>
      </w:r>
    </w:p>
    <w:p w14:paraId="38ADF20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Ermeni Terörist Hamping Sassouninan’ın Şartlı Salıverilmesi: Muhtemel Sonuçlar, 5 SORU 5 CEVAP</w:t>
      </w:r>
    </w:p>
    <w:p w14:paraId="042AEA9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Pençe-Kartal Harekâtı, 5 SORU 5 CEVAP</w:t>
      </w:r>
    </w:p>
    <w:p w14:paraId="7D772402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Pençe Kaplan Harekâtı, KRİTER</w:t>
      </w:r>
    </w:p>
    <w:p w14:paraId="5EAD498D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Pençe Operasyonları: Terörizmle Mücadelede Devamlılık ve Kararlılık, KRİTER</w:t>
      </w:r>
    </w:p>
    <w:p w14:paraId="6E9EEC25" w14:textId="024D0A43" w:rsidR="00BD75A4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Sour Candy in the Mouth: Turkish American Relations, THE POLITICS TODAY</w:t>
      </w:r>
    </w:p>
    <w:p w14:paraId="599DE6DD" w14:textId="0020A026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Gara operasyonu: Hırsızın Suçu Yok mu?</w:t>
      </w:r>
    </w:p>
    <w:p w14:paraId="19AEA05A" w14:textId="0827B359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A Constructive Proposal for Exploratory Talks (Ta Nea - Yunanistan) </w:t>
      </w:r>
    </w:p>
    <w:p w14:paraId="5B4A5E08" w14:textId="4C29490D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Libya’da Seçimler ve Fransızların Paris Konferansı Çabası</w:t>
      </w:r>
    </w:p>
    <w:p w14:paraId="4F0641BB" w14:textId="25CC437C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lastRenderedPageBreak/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Perspektif: Türk Konseyi | Fırsatlar ve Algılar</w:t>
      </w:r>
    </w:p>
    <w:p w14:paraId="3E148132" w14:textId="6072B6A6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G20 Liderler Zirvesi Işığında Erdoğan-Biden Görüşmesi</w:t>
      </w:r>
    </w:p>
    <w:p w14:paraId="33AD21F9" w14:textId="0E3BF493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Libya Cephesinde Değişiklik Var mı?</w:t>
      </w:r>
    </w:p>
    <w:p w14:paraId="13FD19E3" w14:textId="16135AA1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NATO Zirvesi: Görünenler – Görünmeyenler</w:t>
      </w:r>
    </w:p>
    <w:p w14:paraId="608F53FA" w14:textId="5C885D7F" w:rsid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Türk Dış Politikası ve Afganistan</w:t>
      </w:r>
    </w:p>
    <w:p w14:paraId="7677B829" w14:textId="21A8D66A" w:rsidR="00E520EA" w:rsidRDefault="00E520E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2021. Turkey’s</w:t>
      </w:r>
      <w:r w:rsidRPr="00E520E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Intelligence Security</w:t>
      </w:r>
    </w:p>
    <w:p w14:paraId="65366331" w14:textId="4D2AF0F1" w:rsidR="00E520EA" w:rsidRDefault="00E520E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="00EC13BA" w:rsidRPr="00EC13BA">
        <w:rPr>
          <w:rFonts w:asciiTheme="majorHAnsi" w:eastAsia="Times New Roman" w:hAnsiTheme="majorHAnsi" w:cstheme="majorHAnsi"/>
          <w:snapToGrid w:val="0"/>
          <w:sz w:val="24"/>
          <w:szCs w:val="24"/>
        </w:rPr>
        <w:t>Is a Trilateral Summit between the US, Russia, and Turkey Achievable?</w:t>
      </w:r>
    </w:p>
    <w:p w14:paraId="036A1ACE" w14:textId="09229CEF" w:rsidR="00EC13BA" w:rsidRDefault="00EC13B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C13BA">
        <w:rPr>
          <w:rFonts w:asciiTheme="majorHAnsi" w:eastAsia="Times New Roman" w:hAnsiTheme="majorHAnsi" w:cstheme="majorHAnsi"/>
          <w:snapToGrid w:val="0"/>
          <w:sz w:val="24"/>
          <w:szCs w:val="24"/>
        </w:rPr>
        <w:t>Sour Candy in the Mouth: US-Turkey Relations</w:t>
      </w:r>
    </w:p>
    <w:p w14:paraId="0FEB29A2" w14:textId="69062463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NATO ve Rusya’nın Ukrayna Restleşmesi: Soğuk Barış</w:t>
      </w:r>
    </w:p>
    <w:p w14:paraId="2BAECC6D" w14:textId="7D3EF66E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Savunma İş ve Güç “Birliği”: Türkiye Örneği</w:t>
      </w:r>
    </w:p>
    <w:p w14:paraId="7380E0D4" w14:textId="50B5846C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NATO’nun Kuvvet Yapısı ve Konumlanması</w:t>
      </w:r>
    </w:p>
    <w:p w14:paraId="6783D557" w14:textId="7A54752B" w:rsidR="00EC13BA" w:rsidRDefault="00EC13B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1B3627" w:rsidRPr="001B3627">
        <w:rPr>
          <w:rFonts w:asciiTheme="majorHAnsi" w:eastAsia="Times New Roman" w:hAnsiTheme="majorHAnsi" w:cstheme="majorHAnsi"/>
          <w:snapToGrid w:val="0"/>
          <w:sz w:val="24"/>
          <w:szCs w:val="24"/>
        </w:rPr>
        <w:t>Stability, Resilience and Chaos in the New World Order</w:t>
      </w:r>
    </w:p>
    <w:p w14:paraId="151FDAA0" w14:textId="5D297F3D" w:rsidR="001B3627" w:rsidRDefault="001B3627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DA48D9" w:rsidRPr="00DA48D9">
        <w:rPr>
          <w:rFonts w:asciiTheme="majorHAnsi" w:eastAsia="Times New Roman" w:hAnsiTheme="majorHAnsi" w:cstheme="majorHAnsi"/>
          <w:snapToGrid w:val="0"/>
          <w:sz w:val="24"/>
          <w:szCs w:val="24"/>
        </w:rPr>
        <w:t>The Urge to Kill to Survive: Russia’s Imperialist Expansionism Explained</w:t>
      </w:r>
    </w:p>
    <w:p w14:paraId="1C033DD9" w14:textId="5ADB8443" w:rsidR="00044BC7" w:rsidRDefault="00044BC7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3531F5"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Can NATO Bypass the Security Complex Mentality?</w:t>
      </w:r>
    </w:p>
    <w:p w14:paraId="326DD901" w14:textId="18A54C1D" w:rsidR="003531F5" w:rsidRDefault="003531F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Sweden and Finland NATO Membership: The Calculus of Alliance Politics</w:t>
      </w:r>
    </w:p>
    <w:p w14:paraId="4C87DC55" w14:textId="4AA6DDCC" w:rsidR="00534B8B" w:rsidRDefault="00BE402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2023. Türkiye’s Counter Terrorism after the May 14</w:t>
      </w:r>
      <w:r w:rsidRPr="00BE4025">
        <w:rPr>
          <w:rFonts w:asciiTheme="majorHAnsi" w:eastAsia="Times New Roman" w:hAnsiTheme="majorHAnsi" w:cstheme="majorHAnsi"/>
          <w:snapToGrid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Elections</w:t>
      </w:r>
    </w:p>
    <w:p w14:paraId="7E97ADAD" w14:textId="217D4704" w:rsidR="00534B8B" w:rsidRDefault="00534B8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534B8B">
        <w:rPr>
          <w:rFonts w:asciiTheme="majorHAnsi" w:eastAsia="Times New Roman" w:hAnsiTheme="majorHAnsi" w:cstheme="majorHAnsi"/>
          <w:snapToGrid w:val="0"/>
          <w:sz w:val="24"/>
          <w:szCs w:val="24"/>
        </w:rPr>
        <w:t>2023. Criminal Activities of the Earthquakes.</w:t>
      </w:r>
    </w:p>
    <w:p w14:paraId="340CAA2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591746" w14:textId="1444F235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PROCEEDINGS </w:t>
      </w:r>
    </w:p>
    <w:p w14:paraId="36C78832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2019 - Econo-Politics of People’s Republic of China (PRC) in Africa: Persuasiveness (Gaziantep)</w:t>
      </w:r>
    </w:p>
    <w:p w14:paraId="1FC0B358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2019 - Cyprus, Energy, Security: Asymmetric Gap-Filling (Lefkoşa)</w:t>
      </w:r>
    </w:p>
    <w:p w14:paraId="7103A7E0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2020 - Energy Politics in the Eastern Mediterranean: Confrontation or Compromise? (Beirut)</w:t>
      </w:r>
    </w:p>
    <w:p w14:paraId="3296B8D6" w14:textId="77777777" w:rsidR="00D86722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C508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Chinese Outreach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C50878">
        <w:rPr>
          <w:rFonts w:asciiTheme="majorHAnsi" w:eastAsia="Times New Roman" w:hAnsiTheme="majorHAnsi" w:cstheme="majorHAnsi"/>
          <w:color w:val="000000"/>
          <w:sz w:val="24"/>
          <w:szCs w:val="24"/>
        </w:rPr>
        <w:t>n Africa: French Challenge Sustainable?</w:t>
      </w:r>
    </w:p>
    <w:p w14:paraId="5B3DC647" w14:textId="77777777" w:rsidR="00D86722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4267AC">
        <w:rPr>
          <w:rFonts w:asciiTheme="majorHAnsi" w:eastAsia="Times New Roman" w:hAnsiTheme="majorHAnsi" w:cstheme="majorHAnsi"/>
          <w:color w:val="000000"/>
          <w:sz w:val="24"/>
          <w:szCs w:val="24"/>
        </w:rPr>
        <w:t>Resource Scarcity and Digital Transformation: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4267AC">
        <w:rPr>
          <w:rFonts w:asciiTheme="majorHAnsi" w:eastAsia="Times New Roman" w:hAnsiTheme="majorHAnsi" w:cstheme="majorHAnsi"/>
          <w:color w:val="000000"/>
          <w:sz w:val="24"/>
          <w:szCs w:val="24"/>
        </w:rPr>
        <w:t>De-securitization upon the Discredited State vs. Idle Networks</w:t>
      </w:r>
    </w:p>
    <w:p w14:paraId="6BEC7825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>Intelligence Efforts in the Contextualization of Homeland Security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(Gaziantep)</w:t>
      </w:r>
    </w:p>
    <w:p w14:paraId="49DE261A" w14:textId="401F16A3" w:rsidR="00F25A57" w:rsidRDefault="0066435C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2022 </w:t>
      </w:r>
      <w:r w:rsid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–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Fundamentals of Turkish Foreign Policy</w:t>
      </w:r>
    </w:p>
    <w:p w14:paraId="03B42F7B" w14:textId="4E00B9AF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2022 – Cooperating and Competing with Russia: Turkey’s Case</w:t>
      </w:r>
    </w:p>
    <w:p w14:paraId="4CBE7B60" w14:textId="77777777" w:rsidR="00543BBF" w:rsidRPr="00D5670A" w:rsidRDefault="00543BBF" w:rsidP="00543BBF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943BB4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CONFERENCES </w:t>
      </w:r>
    </w:p>
    <w:p w14:paraId="41CEB670" w14:textId="2B75E89E" w:rsidR="00FB1ED0" w:rsidRDefault="00FB1ED0" w:rsidP="001A346A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Black Sea and Balkan Security Forum (2023)</w:t>
      </w:r>
    </w:p>
    <w:p w14:paraId="6569B144" w14:textId="51734093" w:rsidR="00FB1ED0" w:rsidRPr="00FB1ED0" w:rsidRDefault="00FB1ED0" w:rsidP="001A346A">
      <w:pPr>
        <w:spacing w:before="120" w:after="12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FB1ED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lastRenderedPageBreak/>
        <w:t>New Strategy Center (Romania)</w:t>
      </w:r>
    </w:p>
    <w:p w14:paraId="67B3402F" w14:textId="0B814C62" w:rsidR="001A346A" w:rsidRDefault="001A346A" w:rsidP="001A346A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International Conference on Global Security: </w:t>
      </w:r>
      <w:r w:rsidRPr="001A346A">
        <w:rPr>
          <w:rFonts w:asciiTheme="majorHAnsi" w:eastAsia="Times New Roman" w:hAnsiTheme="majorHAnsi" w:cstheme="majorHAnsi"/>
          <w:color w:val="000000"/>
          <w:sz w:val="24"/>
          <w:szCs w:val="24"/>
        </w:rPr>
        <w:t>Ukraine Conflict and its Aftermath: toward a New Systemic Turbulence?</w:t>
      </w:r>
    </w:p>
    <w:p w14:paraId="35EFB220" w14:textId="77777777" w:rsidR="001A346A" w:rsidRPr="006A6209" w:rsidRDefault="001A346A" w:rsidP="001A346A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Hasan Kalyoncu University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, Gaziantep</w:t>
      </w: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4D83C9AA" w14:textId="07C47624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International Conference on Global Security: </w:t>
      </w:r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Nation-States and Fragile Transnationalism</w:t>
      </w:r>
    </w:p>
    <w:p w14:paraId="76C0C676" w14:textId="13A138B1" w:rsidR="00165AF0" w:rsidRP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Istanbul Sabahattin Zaim University</w:t>
      </w:r>
    </w:p>
    <w:p w14:paraId="0C938587" w14:textId="7AB8C35F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</w:t>
      </w:r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Transnationalism Vs Statism: Generating and Consuming Security</w:t>
      </w:r>
    </w:p>
    <w:p w14:paraId="1D2C1F85" w14:textId="75C63CC3" w:rsidR="00165AF0" w:rsidRPr="00165AF0" w:rsidRDefault="001A346A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Hasan Kalyoncu University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and </w:t>
      </w:r>
      <w:r w:rsidR="00165AF0"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Lahore University</w:t>
      </w:r>
    </w:p>
    <w:p w14:paraId="464110AE" w14:textId="5F73C105" w:rsidR="00543BBF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</w:t>
      </w:r>
      <w:r w:rsid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International Conference on Homeland Security: </w:t>
      </w:r>
      <w:r w:rsidR="006A6209" w:rsidRP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>Emerging Trends, Challenging Aspects</w:t>
      </w:r>
      <w:r w:rsid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2021</w:t>
      </w:r>
    </w:p>
    <w:p w14:paraId="426C67DA" w14:textId="00774996" w:rsidR="006A6209" w:rsidRPr="006A6209" w:rsidRDefault="006A6209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Hasan Kalyoncu University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, Gaziantep</w:t>
      </w: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4F12E34C" w14:textId="06576AE8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>International Conference on Libya</w:t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2020</w:t>
      </w:r>
    </w:p>
    <w:p w14:paraId="22A6CAC7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SETA, Ankara</w:t>
      </w:r>
    </w:p>
    <w:p w14:paraId="73BE0AE8" w14:textId="77777777" w:rsidR="00543BBF" w:rsidRPr="00D5670A" w:rsidRDefault="00543BBF" w:rsidP="00543BBF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Hybrid Warfare in the Balkans. Infodemics and not only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  <w:t>2020</w:t>
      </w:r>
    </w:p>
    <w:p w14:paraId="5CB56595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 de Vest (Romania) and NSC</w:t>
      </w:r>
    </w:p>
    <w:p w14:paraId="3606F659" w14:textId="129AD251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Security Policies in Crises-laden Regions: Afghanistan, Syria and Liby</w:t>
      </w:r>
      <w:r w:rsidR="006A6209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a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2019</w:t>
      </w:r>
    </w:p>
    <w:p w14:paraId="4425796A" w14:textId="65D1DDAB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 xml:space="preserve">Akdeniz </w:t>
      </w:r>
      <w:r w:rsidR="006A6209"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Universit</w:t>
      </w:r>
      <w:r w:rsidR="006A6209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y</w:t>
      </w:r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, Antalya</w:t>
      </w:r>
    </w:p>
    <w:p w14:paraId="6CAFC37A" w14:textId="3C974CCD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International Symposium on </w:t>
      </w:r>
      <w:r w:rsidR="006A6209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Radicalization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and Extremism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2019</w:t>
      </w:r>
    </w:p>
    <w:p w14:paraId="2DEB15B5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SETA, Ankara</w:t>
      </w:r>
    </w:p>
    <w:p w14:paraId="2EAC9A4B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Unity and Solidarity in the Alliance: A Turkish Perspective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  <w:t>2019</w:t>
      </w:r>
    </w:p>
    <w:p w14:paraId="2EA80B69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sz w:val="24"/>
          <w:szCs w:val="24"/>
        </w:rPr>
        <w:t>NATO and SETA, Ankara</w:t>
      </w:r>
    </w:p>
    <w:p w14:paraId="7FCA7EA7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Lapis Lazuli corridor International Conference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2019</w:t>
      </w:r>
    </w:p>
    <w:p w14:paraId="1669BFC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Kabul University, Kabul, Afghanistan</w:t>
      </w:r>
    </w:p>
    <w:p w14:paraId="71EE4F50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Local Administrations and Early Economic Recovery in Syria (Security)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5E65A819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Middle East Foundation, Istanbul</w:t>
      </w:r>
    </w:p>
    <w:p w14:paraId="7CEEA09E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Security Challenges in the Balkans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6994CFEC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 de Vest (Romania) and NSC</w:t>
      </w:r>
    </w:p>
    <w:p w14:paraId="0CF97AC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Societal Security: Trends and Risks for Stability in the Black Sea Area and the Balkans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59E73F2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 Din Constanta (Romania) and NSC</w:t>
      </w:r>
    </w:p>
    <w:p w14:paraId="1FECD19B" w14:textId="77777777" w:rsidR="00543BBF" w:rsidRPr="00D5670A" w:rsidRDefault="00543BBF" w:rsidP="00543BBF">
      <w:pPr>
        <w:pBdr>
          <w:bottom w:val="single" w:sz="4" w:space="1" w:color="auto"/>
        </w:pBdr>
        <w:spacing w:before="120" w:after="120" w:line="240" w:lineRule="auto"/>
        <w:rPr>
          <w:rFonts w:asciiTheme="majorHAnsi" w:eastAsiaTheme="minorEastAsia" w:hAnsiTheme="majorHAnsi" w:cstheme="majorHAnsi"/>
          <w:b/>
          <w:bCs/>
          <w:color w:val="222222"/>
          <w:sz w:val="24"/>
          <w:szCs w:val="24"/>
        </w:rPr>
      </w:pPr>
    </w:p>
    <w:p w14:paraId="67AD5AB1" w14:textId="17D6A10B" w:rsidR="00543BBF" w:rsidRPr="00D5670A" w:rsidRDefault="00543BBF" w:rsidP="00543BBF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Theme="minorEastAsia" w:hAnsiTheme="majorHAnsi" w:cstheme="majorHAnsi"/>
          <w:b/>
          <w:bCs/>
          <w:color w:val="222222"/>
          <w:sz w:val="24"/>
          <w:szCs w:val="24"/>
        </w:rPr>
        <w:t>SUPERVISED THESIS</w:t>
      </w:r>
    </w:p>
    <w:p w14:paraId="007D184A" w14:textId="5B31DA09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lastRenderedPageBreak/>
        <w:t>2018. Ali Yıldırımoğlu, “Terörün Dönemsellik Bağlamında Trendleri: PKK Örneği” (Masters, HKÜ)</w:t>
      </w:r>
    </w:p>
    <w:p w14:paraId="5A197625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Azem Bulut, “Terörizm ve İstihbarat: Etkileşimsel Dönüşüm” (Masters, HKÜ)</w:t>
      </w:r>
    </w:p>
    <w:p w14:paraId="1DD64A2D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Ömer Faruk Kol, “Türk Dış Politikasının Arap İsrail Sorunlarına Uzanımı: Tutarlılık Trendi” (Masters, HKÜ).</w:t>
      </w:r>
    </w:p>
    <w:p w14:paraId="40E87265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Esma Yavuz Kaplanduran, “Güvensizlik Katmanı, Güvenlik Çarpanı: Mülteci Akımının ve Yasadışı Göçün Türk-Yunan İlişkilerine Etkileri” (Masters, HKÜ).</w:t>
      </w:r>
    </w:p>
    <w:p w14:paraId="3079628F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Kübra Yılmaz, “İran’da Fıkıh ve Dış Politika İlişkisi: Suriye Savaşı Örneği” (HKÜ). </w:t>
      </w:r>
    </w:p>
    <w:p w14:paraId="3BC6E7EF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Bayram Deliktaş, “İslam Devrimi Sonrası İran Nükleer Programı: Türkiye İçin Riskler ve Fırsatlar” (Masters, HKÜ).</w:t>
      </w:r>
    </w:p>
    <w:p w14:paraId="58BC8973" w14:textId="78634683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</w:t>
      </w:r>
      <w:r w:rsidR="00E52E15" w:rsidRPr="00D5670A">
        <w:rPr>
          <w:rFonts w:asciiTheme="majorHAnsi" w:hAnsiTheme="majorHAnsi" w:cstheme="majorHAnsi"/>
          <w:sz w:val="24"/>
          <w:szCs w:val="24"/>
        </w:rPr>
        <w:t>0</w:t>
      </w:r>
      <w:r w:rsidRPr="00D5670A">
        <w:rPr>
          <w:rFonts w:asciiTheme="majorHAnsi" w:hAnsiTheme="majorHAnsi" w:cstheme="majorHAnsi"/>
          <w:sz w:val="24"/>
          <w:szCs w:val="24"/>
        </w:rPr>
        <w:t>. Buğse Güler Harmanda, “Türkiye ve Nükleer Enerji: Güvenlik Odaklı Strateji Tercihi” (Masters, HKÜ).</w:t>
      </w:r>
    </w:p>
    <w:p w14:paraId="53F1E182" w14:textId="0D8E5D41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</w:t>
      </w:r>
      <w:r w:rsidR="00B429FA" w:rsidRPr="00D5670A">
        <w:rPr>
          <w:rFonts w:asciiTheme="majorHAnsi" w:hAnsiTheme="majorHAnsi" w:cstheme="majorHAnsi"/>
          <w:sz w:val="24"/>
          <w:szCs w:val="24"/>
        </w:rPr>
        <w:t>1</w:t>
      </w:r>
      <w:r w:rsidRPr="00D5670A">
        <w:rPr>
          <w:rFonts w:asciiTheme="majorHAnsi" w:hAnsiTheme="majorHAnsi" w:cstheme="majorHAnsi"/>
          <w:sz w:val="24"/>
          <w:szCs w:val="24"/>
        </w:rPr>
        <w:t>. Ümit Ç. Arslan</w:t>
      </w:r>
      <w:r w:rsidR="006A6209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“Multiplying Effect of Energy Resources: Curtailing the Long-Lasting Confrontation </w:t>
      </w:r>
      <w:r w:rsidR="00944A05">
        <w:rPr>
          <w:rFonts w:asciiTheme="majorHAnsi" w:hAnsiTheme="majorHAnsi" w:cstheme="majorHAnsi"/>
          <w:sz w:val="24"/>
          <w:szCs w:val="24"/>
        </w:rPr>
        <w:t>o</w:t>
      </w:r>
      <w:r w:rsidRPr="00D5670A">
        <w:rPr>
          <w:rFonts w:asciiTheme="majorHAnsi" w:hAnsiTheme="majorHAnsi" w:cstheme="majorHAnsi"/>
          <w:sz w:val="24"/>
          <w:szCs w:val="24"/>
        </w:rPr>
        <w:t>f Egypt And Israel State”, (Masters, HKÜ).</w:t>
      </w:r>
    </w:p>
    <w:p w14:paraId="0165252D" w14:textId="385F3DAB" w:rsidR="00543BBF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</w:t>
      </w:r>
      <w:r w:rsidR="00E52E15" w:rsidRPr="00D5670A">
        <w:rPr>
          <w:rFonts w:asciiTheme="majorHAnsi" w:hAnsiTheme="majorHAnsi" w:cstheme="majorHAnsi"/>
          <w:sz w:val="24"/>
          <w:szCs w:val="24"/>
        </w:rPr>
        <w:t>1</w:t>
      </w:r>
      <w:r w:rsidRPr="00D5670A">
        <w:rPr>
          <w:rFonts w:asciiTheme="majorHAnsi" w:hAnsiTheme="majorHAnsi" w:cstheme="majorHAnsi"/>
          <w:sz w:val="24"/>
          <w:szCs w:val="24"/>
        </w:rPr>
        <w:t>. Fatma Güler</w:t>
      </w:r>
      <w:r w:rsidR="006A6209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“Kültürleşme Yönelimleri Çerçevesinde Suriyeli Mültecilere Yönelik Nefret Söylemlerinin Entegrasyon Sürecine Etkileri”, (Masters, HKÜ).</w:t>
      </w:r>
    </w:p>
    <w:p w14:paraId="43372BF5" w14:textId="28FC5A82" w:rsidR="0064573F" w:rsidRDefault="0064573F" w:rsidP="0064573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</w:t>
      </w:r>
      <w:r>
        <w:rPr>
          <w:rFonts w:asciiTheme="majorHAnsi" w:hAnsiTheme="majorHAnsi" w:cstheme="majorHAnsi"/>
          <w:sz w:val="24"/>
          <w:szCs w:val="24"/>
        </w:rPr>
        <w:tab/>
        <w:t>Maan Al Mohammad al Khoder, “</w:t>
      </w:r>
      <w:r w:rsidRPr="0064573F">
        <w:rPr>
          <w:rFonts w:asciiTheme="majorHAnsi" w:hAnsiTheme="majorHAnsi" w:cstheme="majorHAnsi"/>
          <w:sz w:val="24"/>
          <w:szCs w:val="24"/>
        </w:rPr>
        <w:t xml:space="preserve">The Role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64573F">
        <w:rPr>
          <w:rFonts w:asciiTheme="majorHAnsi" w:hAnsiTheme="majorHAnsi" w:cstheme="majorHAnsi"/>
          <w:sz w:val="24"/>
          <w:szCs w:val="24"/>
        </w:rPr>
        <w:t>f Security App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4573F">
        <w:rPr>
          <w:rFonts w:asciiTheme="majorHAnsi" w:hAnsiTheme="majorHAnsi" w:cstheme="majorHAnsi"/>
          <w:sz w:val="24"/>
          <w:szCs w:val="24"/>
        </w:rPr>
        <w:t xml:space="preserve">ratus 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64573F">
        <w:rPr>
          <w:rFonts w:asciiTheme="majorHAnsi" w:hAnsiTheme="majorHAnsi" w:cstheme="majorHAnsi"/>
          <w:sz w:val="24"/>
          <w:szCs w:val="24"/>
        </w:rPr>
        <w:t>n Coup-Proofing Strategy: Syrian Security Apparatus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4573F">
        <w:rPr>
          <w:rFonts w:asciiTheme="majorHAnsi" w:hAnsiTheme="majorHAnsi" w:cstheme="majorHAnsi"/>
          <w:sz w:val="24"/>
          <w:szCs w:val="24"/>
        </w:rPr>
        <w:t>Syria In Haf</w:t>
      </w:r>
      <w:r>
        <w:rPr>
          <w:rFonts w:asciiTheme="majorHAnsi" w:hAnsiTheme="majorHAnsi" w:cstheme="majorHAnsi"/>
          <w:sz w:val="24"/>
          <w:szCs w:val="24"/>
        </w:rPr>
        <w:t>ı</w:t>
      </w:r>
      <w:r w:rsidRPr="0064573F">
        <w:rPr>
          <w:rFonts w:asciiTheme="majorHAnsi" w:hAnsiTheme="majorHAnsi" w:cstheme="majorHAnsi"/>
          <w:sz w:val="24"/>
          <w:szCs w:val="24"/>
        </w:rPr>
        <w:t xml:space="preserve">z Assad's Era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4573F">
        <w:rPr>
          <w:rFonts w:asciiTheme="majorHAnsi" w:hAnsiTheme="majorHAnsi" w:cstheme="majorHAnsi"/>
          <w:sz w:val="24"/>
          <w:szCs w:val="24"/>
        </w:rPr>
        <w:t>s A Case Study</w:t>
      </w:r>
      <w:r>
        <w:rPr>
          <w:rFonts w:asciiTheme="majorHAnsi" w:hAnsiTheme="majorHAnsi" w:cstheme="majorHAnsi"/>
          <w:sz w:val="24"/>
          <w:szCs w:val="24"/>
        </w:rPr>
        <w:t xml:space="preserve">”, </w:t>
      </w:r>
      <w:r w:rsidRPr="00D5670A">
        <w:rPr>
          <w:rFonts w:asciiTheme="majorHAnsi" w:hAnsiTheme="majorHAnsi" w:cstheme="majorHAnsi"/>
          <w:sz w:val="24"/>
          <w:szCs w:val="24"/>
        </w:rPr>
        <w:t>(Masters, HKÜ).</w:t>
      </w:r>
    </w:p>
    <w:p w14:paraId="7428E545" w14:textId="6C9A1642" w:rsidR="0064573F" w:rsidRPr="00D5670A" w:rsidRDefault="0064573F" w:rsidP="0064573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Muaz</w:t>
      </w:r>
      <w:r w:rsidR="00956594">
        <w:rPr>
          <w:rFonts w:asciiTheme="majorHAnsi" w:hAnsiTheme="majorHAnsi" w:cstheme="majorHAnsi"/>
          <w:sz w:val="24"/>
          <w:szCs w:val="24"/>
        </w:rPr>
        <w:t xml:space="preserve"> al Abdallah, “</w:t>
      </w:r>
      <w:r w:rsidR="00956594" w:rsidRPr="00956594">
        <w:rPr>
          <w:rFonts w:asciiTheme="majorHAnsi" w:hAnsiTheme="majorHAnsi" w:cstheme="majorHAnsi"/>
          <w:sz w:val="24"/>
          <w:szCs w:val="24"/>
        </w:rPr>
        <w:t>Cobweb of Proxy War in Syria: Iranian Case</w:t>
      </w:r>
      <w:r w:rsidR="00956594">
        <w:rPr>
          <w:rFonts w:asciiTheme="majorHAnsi" w:hAnsiTheme="majorHAnsi" w:cstheme="majorHAnsi"/>
          <w:sz w:val="24"/>
          <w:szCs w:val="24"/>
        </w:rPr>
        <w:t xml:space="preserve">”, </w:t>
      </w:r>
      <w:r w:rsidR="00956594" w:rsidRPr="00D5670A">
        <w:rPr>
          <w:rFonts w:asciiTheme="majorHAnsi" w:hAnsiTheme="majorHAnsi" w:cstheme="majorHAnsi"/>
          <w:sz w:val="24"/>
          <w:szCs w:val="24"/>
        </w:rPr>
        <w:t>(Masters, HKÜ).</w:t>
      </w:r>
    </w:p>
    <w:p w14:paraId="15DB5E45" w14:textId="3AF0DABD" w:rsidR="006A6209" w:rsidRDefault="006A6209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Mehmet Nur Çelikaslan, “AK Parti Dönemi Türk Dış Politikası: Türk-Amerikan İlişkileri Örneği (</w:t>
      </w:r>
      <w:r w:rsidR="00C670A4">
        <w:rPr>
          <w:rFonts w:asciiTheme="majorHAnsi" w:hAnsiTheme="majorHAnsi" w:cstheme="majorHAnsi"/>
          <w:sz w:val="24"/>
          <w:szCs w:val="24"/>
        </w:rPr>
        <w:t>2002-2020)”, (Ph. D. Thesis).</w:t>
      </w:r>
    </w:p>
    <w:p w14:paraId="45044972" w14:textId="0D5D5949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Nebiye Güler, “</w:t>
      </w:r>
      <w:r w:rsidRPr="009A15F3">
        <w:rPr>
          <w:rFonts w:asciiTheme="majorHAnsi" w:hAnsiTheme="majorHAnsi" w:cstheme="majorHAnsi"/>
          <w:sz w:val="24"/>
          <w:szCs w:val="24"/>
        </w:rPr>
        <w:t>Media And (De)Securization: Eastern Mediterranean Case</w:t>
      </w:r>
      <w:r>
        <w:rPr>
          <w:rFonts w:asciiTheme="majorHAnsi" w:hAnsiTheme="majorHAnsi" w:cstheme="majorHAnsi"/>
          <w:sz w:val="24"/>
          <w:szCs w:val="24"/>
        </w:rPr>
        <w:t>”.</w:t>
      </w:r>
    </w:p>
    <w:p w14:paraId="6B96E777" w14:textId="7CF2D28C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Muzaffer Çitçioğlu, “</w:t>
      </w:r>
      <w:r w:rsidR="00944A05" w:rsidRPr="00944A05">
        <w:rPr>
          <w:rFonts w:asciiTheme="majorHAnsi" w:hAnsiTheme="majorHAnsi" w:cstheme="majorHAnsi"/>
          <w:sz w:val="24"/>
          <w:szCs w:val="24"/>
        </w:rPr>
        <w:t>Hibrit Savaşta İnfodemik Sosyal Medyanin Meydan Okumasi: Libya İç Savaşi Örneği</w:t>
      </w:r>
      <w:r w:rsidR="00944A05">
        <w:rPr>
          <w:rFonts w:asciiTheme="majorHAnsi" w:hAnsiTheme="majorHAnsi" w:cstheme="majorHAnsi"/>
          <w:sz w:val="24"/>
          <w:szCs w:val="24"/>
        </w:rPr>
        <w:t>”.</w:t>
      </w:r>
    </w:p>
    <w:p w14:paraId="12F8C28B" w14:textId="081D8686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Serkan G</w:t>
      </w:r>
      <w:r w:rsidR="003F55EA">
        <w:rPr>
          <w:rFonts w:asciiTheme="majorHAnsi" w:hAnsiTheme="majorHAnsi" w:cstheme="majorHAnsi"/>
          <w:sz w:val="24"/>
          <w:szCs w:val="24"/>
        </w:rPr>
        <w:t>ökçe</w:t>
      </w:r>
      <w:r>
        <w:rPr>
          <w:rFonts w:asciiTheme="majorHAnsi" w:hAnsiTheme="majorHAnsi" w:cstheme="majorHAnsi"/>
          <w:sz w:val="24"/>
          <w:szCs w:val="24"/>
        </w:rPr>
        <w:t>, “</w:t>
      </w:r>
      <w:r w:rsidRPr="009A15F3">
        <w:rPr>
          <w:rFonts w:asciiTheme="majorHAnsi" w:hAnsiTheme="majorHAnsi" w:cstheme="majorHAnsi"/>
          <w:sz w:val="24"/>
          <w:szCs w:val="24"/>
        </w:rPr>
        <w:t>Terörist Yapilarin Marjinalleştirmesinde Siber İstihbarat: Daeş Örneği</w:t>
      </w:r>
      <w:r>
        <w:rPr>
          <w:rFonts w:asciiTheme="majorHAnsi" w:hAnsiTheme="majorHAnsi" w:cstheme="majorHAnsi"/>
          <w:sz w:val="24"/>
          <w:szCs w:val="24"/>
        </w:rPr>
        <w:t>”.</w:t>
      </w:r>
    </w:p>
    <w:p w14:paraId="239C3656" w14:textId="2DB2598F" w:rsidR="003F55EA" w:rsidRDefault="003F55EA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2022. Ahmet Şenol Deniz, “</w:t>
      </w:r>
      <w:r w:rsidRPr="003F55EA">
        <w:rPr>
          <w:rFonts w:asciiTheme="majorHAnsi" w:hAnsiTheme="majorHAnsi" w:cstheme="majorHAnsi"/>
          <w:sz w:val="24"/>
          <w:szCs w:val="24"/>
        </w:rPr>
        <w:t>Akut Gerginliklerin Kontol Edilebilir Düzeyde Tutulmasi; Dayton Antlaşmasi Örneği</w:t>
      </w:r>
      <w:r>
        <w:rPr>
          <w:rFonts w:asciiTheme="majorHAnsi" w:hAnsiTheme="majorHAnsi" w:cstheme="majorHAnsi"/>
          <w:sz w:val="24"/>
          <w:szCs w:val="24"/>
        </w:rPr>
        <w:t>” (</w:t>
      </w:r>
      <w:r w:rsidR="00D635E5">
        <w:rPr>
          <w:rFonts w:asciiTheme="majorHAnsi" w:hAnsiTheme="majorHAnsi" w:cstheme="majorHAnsi"/>
          <w:sz w:val="24"/>
          <w:szCs w:val="24"/>
        </w:rPr>
        <w:t>Project Paper of Post Graduate</w:t>
      </w:r>
      <w:r>
        <w:rPr>
          <w:rFonts w:asciiTheme="majorHAnsi" w:hAnsiTheme="majorHAnsi" w:cstheme="majorHAnsi"/>
          <w:sz w:val="24"/>
          <w:szCs w:val="24"/>
        </w:rPr>
        <w:t>).</w:t>
      </w:r>
    </w:p>
    <w:p w14:paraId="2E228E67" w14:textId="4D802146" w:rsidR="001D47E4" w:rsidRDefault="001D47E4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2022. Amanda LEBESE, “</w:t>
      </w:r>
      <w:r w:rsidRPr="001D47E4">
        <w:rPr>
          <w:rFonts w:asciiTheme="majorHAnsi" w:hAnsiTheme="majorHAnsi" w:cstheme="majorHAnsi"/>
          <w:sz w:val="24"/>
          <w:szCs w:val="24"/>
        </w:rPr>
        <w:t>Ethnicity As A Cause of Electoral Violence in Kenya (1992-2008)</w:t>
      </w:r>
      <w:r>
        <w:rPr>
          <w:rFonts w:asciiTheme="majorHAnsi" w:hAnsiTheme="majorHAnsi" w:cstheme="majorHAnsi"/>
          <w:sz w:val="24"/>
          <w:szCs w:val="24"/>
        </w:rPr>
        <w:t>”.</w:t>
      </w:r>
    </w:p>
    <w:p w14:paraId="478965BA" w14:textId="7C95ACD8" w:rsidR="001D47E4" w:rsidRDefault="001D47E4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2022. Muhammed Mevlana Kerimoğlu, “</w:t>
      </w:r>
      <w:r w:rsidR="009E6384" w:rsidRPr="009E6384">
        <w:rPr>
          <w:rFonts w:asciiTheme="majorHAnsi" w:hAnsiTheme="majorHAnsi" w:cstheme="majorHAnsi"/>
          <w:sz w:val="24"/>
          <w:szCs w:val="24"/>
        </w:rPr>
        <w:t xml:space="preserve">Ortadoğu’da Siyasi Değişim: 1967 Arap-İsrail Savaşi </w:t>
      </w:r>
      <w:r w:rsidR="009E6384">
        <w:rPr>
          <w:rFonts w:asciiTheme="majorHAnsi" w:hAnsiTheme="majorHAnsi" w:cstheme="majorHAnsi"/>
          <w:sz w:val="24"/>
          <w:szCs w:val="24"/>
        </w:rPr>
        <w:t>v</w:t>
      </w:r>
      <w:r w:rsidR="009E6384" w:rsidRPr="009E6384">
        <w:rPr>
          <w:rFonts w:asciiTheme="majorHAnsi" w:hAnsiTheme="majorHAnsi" w:cstheme="majorHAnsi"/>
          <w:sz w:val="24"/>
          <w:szCs w:val="24"/>
        </w:rPr>
        <w:t>e Sonrasi</w:t>
      </w:r>
      <w:r w:rsidR="009E6384">
        <w:rPr>
          <w:rFonts w:asciiTheme="majorHAnsi" w:hAnsiTheme="majorHAnsi" w:cstheme="majorHAnsi"/>
          <w:sz w:val="24"/>
          <w:szCs w:val="24"/>
        </w:rPr>
        <w:t>”</w:t>
      </w:r>
    </w:p>
    <w:p w14:paraId="703ED520" w14:textId="35832962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731C39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FIELD RESEARCHES</w:t>
      </w:r>
    </w:p>
    <w:p w14:paraId="160EBC4F" w14:textId="3A4A023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2019. “Secured Zone in Syria: Security Challenges”, SETA, Ankara</w:t>
      </w:r>
    </w:p>
    <w:p w14:paraId="6C4672A7" w14:textId="6E54C5EE" w:rsidR="0003669E" w:rsidRDefault="00543BBF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2019. “Security Sector Reform for Libya: Armed Groups”, Tripoli, Libya</w:t>
      </w:r>
    </w:p>
    <w:p w14:paraId="453A214A" w14:textId="3B394794" w:rsidR="00956594" w:rsidRDefault="00956594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2021. “Security Sector Transformation for Syria”, CMS, London </w:t>
      </w:r>
    </w:p>
    <w:p w14:paraId="284DD909" w14:textId="64558FC3" w:rsidR="00871A26" w:rsidRDefault="00871A26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17923A7" w14:textId="77777777" w:rsidR="00F22F46" w:rsidRPr="00D5670A" w:rsidRDefault="00F22F46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14EB648" w14:textId="3E1C1E3F" w:rsidR="00276245" w:rsidRPr="00871A26" w:rsidRDefault="00276245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PROJECTS</w:t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</w:p>
    <w:p w14:paraId="09346EA3" w14:textId="4248E809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Syrian Refugees Project 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(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3B8509CE" w14:textId="7AD35DE4" w:rsidR="00F74E56" w:rsidRPr="00D5670A" w:rsidRDefault="00F74E5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Libya DREA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Project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(Libya</w:t>
      </w:r>
      <w:r w:rsidR="00B36208">
        <w:rPr>
          <w:rFonts w:asciiTheme="majorHAnsi" w:eastAsia="Times New Roman" w:hAnsiTheme="majorHAnsi" w:cstheme="majorHAnsi"/>
          <w:bCs/>
          <w:sz w:val="24"/>
          <w:szCs w:val="24"/>
        </w:rPr>
        <w:t xml:space="preserve"> H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igh State Council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79D5EC37" w14:textId="7C64B05C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The Future of Turkish Libyan Relations: Multidimensional Assessment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(The Presidency of Turkey)</w:t>
      </w:r>
    </w:p>
    <w:p w14:paraId="1ED3E5A8" w14:textId="062AABD3" w:rsidR="00F74E56" w:rsidRPr="00D5670A" w:rsidRDefault="00F74E5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S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y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ri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a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–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Secured Zones (The Presidency of Turkey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421E1242" w14:textId="5CEAEE78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Defense Management Project (The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5EA5E96C" w14:textId="00D8C894" w:rsidR="00276245" w:rsidRDefault="00956594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Defense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Handouts for Universities Project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(The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17938858" w14:textId="64D7026E" w:rsidR="00956594" w:rsidRDefault="00956594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56594">
        <w:rPr>
          <w:rFonts w:asciiTheme="majorHAnsi" w:eastAsia="Times New Roman" w:hAnsiTheme="majorHAnsi" w:cstheme="majorHAnsi"/>
          <w:bCs/>
          <w:sz w:val="24"/>
          <w:szCs w:val="24"/>
        </w:rPr>
        <w:t>2021. “Security Sector Transformation for Syria”, CM</w:t>
      </w:r>
      <w:bookmarkStart w:id="1" w:name="_GoBack"/>
      <w:bookmarkEnd w:id="1"/>
      <w:r w:rsidRPr="00956594">
        <w:rPr>
          <w:rFonts w:asciiTheme="majorHAnsi" w:eastAsia="Times New Roman" w:hAnsiTheme="majorHAnsi" w:cstheme="majorHAnsi"/>
          <w:bCs/>
          <w:sz w:val="24"/>
          <w:szCs w:val="24"/>
        </w:rPr>
        <w:t>S, London</w:t>
      </w:r>
    </w:p>
    <w:p w14:paraId="278518CB" w14:textId="1A601ADE" w:rsidR="00E439BE" w:rsidRPr="00D5670A" w:rsidRDefault="00E439BE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>2021. Conflict Resolution – TASTAKEL / George Mason University, The USA.</w:t>
      </w:r>
    </w:p>
    <w:p w14:paraId="69ECED0B" w14:textId="77777777" w:rsidR="00276245" w:rsidRPr="00D5670A" w:rsidRDefault="00276245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5A95C57" w14:textId="4B3C559D" w:rsidR="0003669E" w:rsidRPr="00D5670A" w:rsidRDefault="0003669E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PANELS AND LECTURES</w:t>
      </w:r>
    </w:p>
    <w:p w14:paraId="7AE6AE63" w14:textId="7BDC5B4A" w:rsidR="000C3B5E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Münbiç İstikrar Yolunda</w:t>
      </w:r>
    </w:p>
    <w:p w14:paraId="738632B6" w14:textId="5144EACB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Manbij: The Quest for Stability</w:t>
      </w:r>
    </w:p>
    <w:p w14:paraId="1FD75592" w14:textId="5EF7267A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Kıbrıs ve Doğu Akdeniz’in Güvenliği</w:t>
      </w:r>
    </w:p>
    <w:p w14:paraId="3BD8E37F" w14:textId="08B2203A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</w:t>
      </w:r>
      <w:r w:rsidRPr="00D5670A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. </w:t>
      </w:r>
      <w:r w:rsidRPr="00D5670A">
        <w:rPr>
          <w:rFonts w:asciiTheme="majorHAnsi" w:hAnsiTheme="majorHAnsi" w:cstheme="majorHAnsi"/>
          <w:sz w:val="24"/>
          <w:szCs w:val="24"/>
        </w:rPr>
        <w:t>Türk-Amerikan İlişkileri | Stratejik Ortaklığı Yeniden Düşünmek</w:t>
      </w:r>
    </w:p>
    <w:p w14:paraId="76CE4C2E" w14:textId="74187B86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r w:rsidR="00AB4BD7" w:rsidRPr="00D5670A">
        <w:rPr>
          <w:rFonts w:asciiTheme="majorHAnsi" w:hAnsiTheme="majorHAnsi" w:cstheme="majorHAnsi"/>
          <w:sz w:val="24"/>
          <w:szCs w:val="24"/>
        </w:rPr>
        <w:t>Suriye'nin Yeniden İnşası: Zorluklar ve Fırsatlar</w:t>
      </w:r>
    </w:p>
    <w:p w14:paraId="5B4A0844" w14:textId="44D2A3BF" w:rsidR="00AB4BD7" w:rsidRPr="00D5670A" w:rsidRDefault="00AB4BD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PKK Presence in Iraq and Turkey’s Struggle Against Terrorism</w:t>
      </w:r>
    </w:p>
    <w:p w14:paraId="4C560CC3" w14:textId="4623C6C7" w:rsidR="00AB4BD7" w:rsidRPr="00D5670A" w:rsidRDefault="00AB4BD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Geçiş Sürecinde Afganistan | Afganistan ve Ötesi için Yansımalar</w:t>
      </w:r>
    </w:p>
    <w:p w14:paraId="022EB6B2" w14:textId="06349CEB" w:rsidR="00AB4BD7" w:rsidRPr="00D5670A" w:rsidRDefault="006740A1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Suriye’de İstikrar ve Yeniden İnşa</w:t>
      </w:r>
    </w:p>
    <w:p w14:paraId="4DC510FB" w14:textId="00539F09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Suriye Milli Ordusu Güvenlik Değerlendirmesi </w:t>
      </w:r>
    </w:p>
    <w:p w14:paraId="76D89FE0" w14:textId="61B88C34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The Future of International Order in the post-Corona Outbreak</w:t>
      </w:r>
    </w:p>
    <w:p w14:paraId="6F7A4211" w14:textId="739149C8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Suriye’de Sezar Kararı sonrası Ekonomik Durum ve yansımaları</w:t>
      </w:r>
    </w:p>
    <w:p w14:paraId="45CE0E28" w14:textId="0B0A5C13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Talks-1: Why and How to Solve the Greek – Turkish Disputes</w:t>
      </w:r>
    </w:p>
    <w:p w14:paraId="0D020048" w14:textId="5D7E5182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Talks-2 Projections for Libya’s Future</w:t>
      </w:r>
    </w:p>
    <w:p w14:paraId="20D18547" w14:textId="694056C9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Talks-3 Security and Societal Compromise for Prosperous Afghanistan</w:t>
      </w:r>
    </w:p>
    <w:p w14:paraId="0CB4CB88" w14:textId="254D55FC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Wise Talks-4 Turkey – Qatar Partnership Model for Peace and Stability </w:t>
      </w:r>
      <w:r w:rsidR="008848D2" w:rsidRPr="00D5670A">
        <w:rPr>
          <w:rFonts w:asciiTheme="majorHAnsi" w:hAnsiTheme="majorHAnsi" w:cstheme="majorHAnsi"/>
          <w:sz w:val="24"/>
          <w:szCs w:val="24"/>
        </w:rPr>
        <w:t>i</w:t>
      </w:r>
      <w:r w:rsidRPr="00D5670A">
        <w:rPr>
          <w:rFonts w:asciiTheme="majorHAnsi" w:hAnsiTheme="majorHAnsi" w:cstheme="majorHAnsi"/>
          <w:sz w:val="24"/>
          <w:szCs w:val="24"/>
        </w:rPr>
        <w:t>n The Middle East</w:t>
      </w:r>
    </w:p>
    <w:p w14:paraId="24CB8A33" w14:textId="77777777" w:rsidR="008848D2" w:rsidRPr="00D5670A" w:rsidRDefault="008848D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Türkiye’nin Libya Politikası ve Libya Krizinin Geleceği</w:t>
      </w:r>
    </w:p>
    <w:p w14:paraId="2F8194E7" w14:textId="4BAFF7A8" w:rsidR="008848D2" w:rsidRPr="00D5670A" w:rsidRDefault="008848D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Libya’da Güvenlik Sektörü </w:t>
      </w:r>
    </w:p>
    <w:p w14:paraId="5C18BC1A" w14:textId="77777777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Toward a New Gulf Security Regime: Abondoning Zero-sum Approaches</w:t>
      </w:r>
    </w:p>
    <w:p w14:paraId="44962BFB" w14:textId="7FB642B6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lastRenderedPageBreak/>
        <w:t>2020. Turkish Foreign Policy after COVID-19</w:t>
      </w:r>
    </w:p>
    <w:p w14:paraId="50222442" w14:textId="1F9F23C4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COVID-19 and Humanitarian, Military, Economic and Political Dynamics of the Syrian Crisis</w:t>
      </w:r>
    </w:p>
    <w:p w14:paraId="48D5DD48" w14:textId="2CA5AFDC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Libya in Focus</w:t>
      </w:r>
    </w:p>
    <w:p w14:paraId="38BCBBCD" w14:textId="2E612900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The Energy and Security Policy of Turkey in the Eastern Mediterranean and the Black Sea</w:t>
      </w:r>
    </w:p>
    <w:p w14:paraId="606EA0CB" w14:textId="3BF309A4" w:rsidR="00A14B32" w:rsidRPr="00D5670A" w:rsidRDefault="009074B8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2021. </w:t>
      </w:r>
      <w:r w:rsidR="00F21B18" w:rsidRPr="00D5670A">
        <w:rPr>
          <w:rFonts w:asciiTheme="majorHAnsi" w:hAnsiTheme="majorHAnsi" w:cstheme="majorHAnsi"/>
          <w:sz w:val="24"/>
          <w:szCs w:val="24"/>
        </w:rPr>
        <w:t>Turkey’s Counter Strategy after Gara Operation</w:t>
      </w:r>
    </w:p>
    <w:p w14:paraId="75C5A0BB" w14:textId="73F38313" w:rsidR="00F21B18" w:rsidRDefault="00F21B18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2021. </w:t>
      </w:r>
      <w:r w:rsidR="004A1077" w:rsidRPr="00D5670A">
        <w:rPr>
          <w:rFonts w:asciiTheme="majorHAnsi" w:hAnsiTheme="majorHAnsi" w:cstheme="majorHAnsi"/>
          <w:sz w:val="24"/>
          <w:szCs w:val="24"/>
        </w:rPr>
        <w:t xml:space="preserve">Wise Talks: Security and Societal Compromise </w:t>
      </w:r>
      <w:r w:rsidR="00871A26">
        <w:rPr>
          <w:rFonts w:asciiTheme="majorHAnsi" w:hAnsiTheme="majorHAnsi" w:cstheme="majorHAnsi"/>
          <w:sz w:val="24"/>
          <w:szCs w:val="24"/>
        </w:rPr>
        <w:t>f</w:t>
      </w:r>
      <w:r w:rsidR="004A1077" w:rsidRPr="00D5670A">
        <w:rPr>
          <w:rFonts w:asciiTheme="majorHAnsi" w:hAnsiTheme="majorHAnsi" w:cstheme="majorHAnsi"/>
          <w:sz w:val="24"/>
          <w:szCs w:val="24"/>
        </w:rPr>
        <w:t>or Prosperous Afghanistan</w:t>
      </w:r>
    </w:p>
    <w:p w14:paraId="5FF8543B" w14:textId="18DE1504" w:rsidR="00E439BE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Libya’s Political Uncertainties Ahead of Elections</w:t>
      </w:r>
    </w:p>
    <w:p w14:paraId="1AD8EF5B" w14:textId="1CFA75F0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r w:rsidRPr="00C87572">
        <w:rPr>
          <w:rFonts w:asciiTheme="majorHAnsi" w:hAnsiTheme="majorHAnsi" w:cstheme="majorHAnsi"/>
          <w:sz w:val="24"/>
          <w:szCs w:val="24"/>
        </w:rPr>
        <w:t>Özbekistan Başkanlık Seçimleri: Süreçler ve Yansımalar</w:t>
      </w:r>
    </w:p>
    <w:p w14:paraId="4F8B2837" w14:textId="05989C27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r w:rsidRPr="00C87572">
        <w:rPr>
          <w:rFonts w:asciiTheme="majorHAnsi" w:hAnsiTheme="majorHAnsi" w:cstheme="majorHAnsi"/>
          <w:sz w:val="24"/>
          <w:szCs w:val="24"/>
        </w:rPr>
        <w:t xml:space="preserve">Wise Talks: A Comprehensive Thinking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C87572">
        <w:rPr>
          <w:rFonts w:asciiTheme="majorHAnsi" w:hAnsiTheme="majorHAnsi" w:cstheme="majorHAnsi"/>
          <w:sz w:val="24"/>
          <w:szCs w:val="24"/>
        </w:rPr>
        <w:t>n Afghanistan</w:t>
      </w:r>
    </w:p>
    <w:p w14:paraId="4AAB2C41" w14:textId="4F904C03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r w:rsidRPr="00C87572">
        <w:rPr>
          <w:rFonts w:asciiTheme="majorHAnsi" w:hAnsiTheme="majorHAnsi" w:cstheme="majorHAnsi"/>
          <w:sz w:val="24"/>
          <w:szCs w:val="24"/>
        </w:rPr>
        <w:t>Ukrayna – Rusya Gerilimi: Amaç, Süreç, Yöntem Analizi</w:t>
      </w:r>
    </w:p>
    <w:p w14:paraId="6DC0FBBC" w14:textId="04E28F01" w:rsidR="00CD64A0" w:rsidRDefault="00CD64A0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r w:rsidRPr="00CD64A0">
        <w:rPr>
          <w:rFonts w:asciiTheme="majorHAnsi" w:hAnsiTheme="majorHAnsi" w:cstheme="majorHAnsi"/>
          <w:sz w:val="24"/>
          <w:szCs w:val="24"/>
        </w:rPr>
        <w:t>NATO Üyeliğinin 70. Yıldönümünde Türkiye’nin Güvenli</w:t>
      </w:r>
      <w:r w:rsidR="00DD75A3">
        <w:rPr>
          <w:rFonts w:asciiTheme="majorHAnsi" w:hAnsiTheme="majorHAnsi" w:cstheme="majorHAnsi"/>
          <w:sz w:val="24"/>
          <w:szCs w:val="24"/>
        </w:rPr>
        <w:t>ği</w:t>
      </w:r>
    </w:p>
    <w:p w14:paraId="0294D0F7" w14:textId="41FE643A" w:rsidR="002951D1" w:rsidRDefault="009F7786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r w:rsidR="004A48FD" w:rsidRPr="004A48FD">
        <w:rPr>
          <w:rFonts w:asciiTheme="majorHAnsi" w:hAnsiTheme="majorHAnsi" w:cstheme="majorHAnsi"/>
          <w:sz w:val="24"/>
          <w:szCs w:val="24"/>
        </w:rPr>
        <w:t>Ukrayna – Rusya Savaşı: Politika, Hukuk, Askerî Boyut ve Ekonomi</w:t>
      </w:r>
    </w:p>
    <w:p w14:paraId="5757E31B" w14:textId="5B06B9A2" w:rsidR="00AC10A9" w:rsidRDefault="00AC10A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2023. </w:t>
      </w:r>
      <w:r w:rsidR="002147D6">
        <w:rPr>
          <w:rFonts w:asciiTheme="majorHAnsi" w:hAnsiTheme="majorHAnsi" w:cstheme="majorHAnsi"/>
          <w:sz w:val="24"/>
          <w:szCs w:val="24"/>
        </w:rPr>
        <w:t>Terörle Mücadele (Countering Terrorism)</w:t>
      </w:r>
    </w:p>
    <w:p w14:paraId="2C0C5D8F" w14:textId="7D726C4E" w:rsidR="002147D6" w:rsidRDefault="002147D6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2023. Security Radar (English)</w:t>
      </w:r>
    </w:p>
    <w:p w14:paraId="29B1FADA" w14:textId="3136335E" w:rsidR="002147D6" w:rsidRDefault="004429D3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2023. Security Radar (Turkish)</w:t>
      </w:r>
    </w:p>
    <w:p w14:paraId="075D6B74" w14:textId="74917485" w:rsidR="004429D3" w:rsidRDefault="004429D3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2023. </w:t>
      </w:r>
      <w:r w:rsidR="00525EF4">
        <w:rPr>
          <w:rFonts w:asciiTheme="majorHAnsi" w:hAnsiTheme="majorHAnsi" w:cstheme="majorHAnsi"/>
          <w:sz w:val="24"/>
          <w:szCs w:val="24"/>
        </w:rPr>
        <w:t>Turkiye’s Counter Terrorism - I (Book Launch)</w:t>
      </w:r>
    </w:p>
    <w:p w14:paraId="5C5FD54D" w14:textId="1A4FFAF2" w:rsidR="00525EF4" w:rsidRPr="00D5670A" w:rsidRDefault="00525EF4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2023. Turkiye’s Counter Terrorism - II (Book Launch)</w:t>
      </w:r>
    </w:p>
    <w:p w14:paraId="7C01448E" w14:textId="57AFF98A" w:rsidR="00193547" w:rsidRPr="00D5670A" w:rsidRDefault="00193547" w:rsidP="00466326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63224D3" w14:textId="21A423A1" w:rsidR="00193547" w:rsidRPr="00D5670A" w:rsidRDefault="0019354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WORKSHOPS</w:t>
      </w:r>
    </w:p>
    <w:p w14:paraId="4CAE6D22" w14:textId="277C7AD1" w:rsidR="00193547" w:rsidRPr="00D5670A" w:rsidRDefault="00193547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</w:t>
      </w:r>
      <w:r w:rsidR="003F797C"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12E3D" w:rsidRPr="00D5670A">
        <w:rPr>
          <w:rFonts w:asciiTheme="majorHAnsi" w:eastAsia="Times New Roman" w:hAnsiTheme="majorHAnsi" w:cstheme="majorHAnsi"/>
          <w:sz w:val="24"/>
          <w:szCs w:val="24"/>
        </w:rPr>
        <w:t>“Syria: Security, Restructure”, OMRAN Center, Istanbul</w:t>
      </w:r>
    </w:p>
    <w:p w14:paraId="1597E81D" w14:textId="5496DCAF" w:rsidR="00712E3D" w:rsidRPr="00D5670A" w:rsidRDefault="003F797C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2019. “Cultivating Turkey’s NATO Alliance Alive: Evolving Relations and Diverging Priorities”, </w:t>
      </w:r>
      <w:r w:rsidR="00287A84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SETA and </w:t>
      </w:r>
      <w:r w:rsidR="001D53AC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NATO</w:t>
      </w:r>
      <w:r w:rsidR="00287A84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, Ankara</w:t>
      </w:r>
    </w:p>
    <w:p w14:paraId="1C2678B1" w14:textId="10911B47" w:rsidR="001D53AC" w:rsidRPr="00D5670A" w:rsidRDefault="00287A84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2019. “Turkey – Netherlands MoFA Workshop”, MoFA, Ankara</w:t>
      </w:r>
    </w:p>
    <w:p w14:paraId="29D03B40" w14:textId="19994116" w:rsidR="00EA1259" w:rsidRDefault="00EA1259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2019. “Suriye’de İstikrar ve Yeniden İnşa</w:t>
      </w:r>
      <w:r w:rsidR="005C6E9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– Stability in Syria and Restructuring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”, SETA, Ankara</w:t>
      </w:r>
    </w:p>
    <w:p w14:paraId="14217186" w14:textId="6EE38163" w:rsidR="00956594" w:rsidRDefault="00956594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2021. Libya DREA Workshop, Ankara</w:t>
      </w:r>
    </w:p>
    <w:p w14:paraId="28E7B2A5" w14:textId="54A859BF" w:rsidR="007007B6" w:rsidRDefault="007007B6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2022. Türkiye – Pakistan Güvenlik Çalıştayı</w:t>
      </w:r>
      <w:r w:rsidR="005C6E9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(Turkey – Pakistan Security Workshop)</w:t>
      </w:r>
    </w:p>
    <w:p w14:paraId="1A5FE560" w14:textId="0BB7DDCE" w:rsidR="007007B6" w:rsidRPr="00D5670A" w:rsidRDefault="007007B6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2022. Türkiye nezdindeki diplomatik misyonlarla Türk Dış Politikası Çalıştayı</w:t>
      </w:r>
      <w:r w:rsidR="005C6E9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(turkish Foreign Policy Workshop)</w:t>
      </w:r>
    </w:p>
    <w:p w14:paraId="0F3A1ECE" w14:textId="43BC8F9D" w:rsidR="00933841" w:rsidRPr="00D5670A" w:rsidRDefault="00933841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</w:p>
    <w:p w14:paraId="33490CC6" w14:textId="39096653" w:rsidR="00F5182A" w:rsidRPr="00D5670A" w:rsidRDefault="001A145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FELLOWSHIPS</w:t>
      </w:r>
    </w:p>
    <w:p w14:paraId="4509BA1A" w14:textId="24307FBF" w:rsidR="00B61BB9" w:rsidRPr="00D5670A" w:rsidRDefault="001A145B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SETA Foundation</w:t>
      </w:r>
    </w:p>
    <w:p w14:paraId="2636CE56" w14:textId="77777777" w:rsidR="006A268A" w:rsidRPr="00D5670A" w:rsidRDefault="006A268A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305622" w14:textId="290454D2" w:rsidR="001A145B" w:rsidRPr="00D5670A" w:rsidRDefault="001A145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AWARDS</w:t>
      </w:r>
    </w:p>
    <w:p w14:paraId="1B652A7D" w14:textId="3402E4B1" w:rsidR="001A145B" w:rsidRPr="00D5670A" w:rsidRDefault="006A268A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The Gold Medal of </w:t>
      </w:r>
      <w:r w:rsidR="001A145B" w:rsidRPr="00D5670A">
        <w:rPr>
          <w:rFonts w:asciiTheme="majorHAnsi" w:eastAsia="Times New Roman" w:hAnsiTheme="majorHAnsi" w:cstheme="majorHAnsi"/>
          <w:sz w:val="24"/>
          <w:szCs w:val="24"/>
        </w:rPr>
        <w:t>Superior Courage and Dedication of the Republic of Turkey</w:t>
      </w:r>
    </w:p>
    <w:p w14:paraId="111457F3" w14:textId="77777777" w:rsidR="001A145B" w:rsidRPr="00D5670A" w:rsidRDefault="001A145B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E65A28" w14:textId="3A416A3E" w:rsidR="008A2A00" w:rsidRPr="00D5670A" w:rsidRDefault="00D35D67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ADMINISTRATIVE TASKS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758845C" w14:textId="7206F503" w:rsidR="00B61BB9" w:rsidRPr="00D5670A" w:rsidRDefault="00D35D67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Director of Kalyo</w:t>
      </w:r>
      <w:r w:rsidR="00370A22" w:rsidRPr="00D5670A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cu Middle East Research Center 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B61BB9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B61BB9" w:rsidRPr="00D5670A">
        <w:rPr>
          <w:rFonts w:asciiTheme="majorHAnsi" w:eastAsia="Times New Roman" w:hAnsiTheme="majorHAnsi" w:cstheme="majorHAnsi"/>
          <w:sz w:val="24"/>
          <w:szCs w:val="24"/>
        </w:rPr>
        <w:tab/>
        <w:t>20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18 - </w:t>
      </w:r>
    </w:p>
    <w:sectPr w:rsidR="00B61BB9" w:rsidRPr="00D5670A" w:rsidSect="008A2A00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F4AA" w14:textId="77777777" w:rsidR="00D7480C" w:rsidRDefault="00D7480C">
      <w:pPr>
        <w:spacing w:after="0" w:line="240" w:lineRule="auto"/>
      </w:pPr>
      <w:r>
        <w:separator/>
      </w:r>
    </w:p>
  </w:endnote>
  <w:endnote w:type="continuationSeparator" w:id="0">
    <w:p w14:paraId="1776DA97" w14:textId="77777777" w:rsidR="00D7480C" w:rsidRDefault="00D7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Times New Roman"/>
    <w:charset w:val="A2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13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FB90F" w14:textId="523B4282" w:rsidR="008B0929" w:rsidRDefault="008B092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2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B1B58B4" w14:textId="77777777" w:rsidR="008B0929" w:rsidRDefault="008B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2FF79" w14:textId="77777777" w:rsidR="00D7480C" w:rsidRDefault="00D7480C">
      <w:pPr>
        <w:spacing w:after="0" w:line="240" w:lineRule="auto"/>
      </w:pPr>
      <w:r>
        <w:separator/>
      </w:r>
    </w:p>
  </w:footnote>
  <w:footnote w:type="continuationSeparator" w:id="0">
    <w:p w14:paraId="433DC799" w14:textId="77777777" w:rsidR="00D7480C" w:rsidRDefault="00D7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591F" w14:textId="4C161CFC" w:rsidR="008B0929" w:rsidRPr="00D2756E" w:rsidRDefault="006E5579">
    <w:pPr>
      <w:pStyle w:val="stbilgi"/>
    </w:pPr>
    <w:r>
      <w:t>April</w:t>
    </w:r>
    <w:r w:rsidR="008B0929" w:rsidRPr="00D2756E">
      <w:t xml:space="preserve"> 202</w:t>
    </w:r>
    <w:r w:rsidR="00AC10A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E3463"/>
    <w:multiLevelType w:val="hybridMultilevel"/>
    <w:tmpl w:val="FD4C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322B"/>
    <w:multiLevelType w:val="hybridMultilevel"/>
    <w:tmpl w:val="D7D2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sDA0NTcyNbcwsjBS0lEKTi0uzszPAykwNK0FAH7IcgEtAAAA"/>
  </w:docVars>
  <w:rsids>
    <w:rsidRoot w:val="008A2A00"/>
    <w:rsid w:val="00001075"/>
    <w:rsid w:val="00015D40"/>
    <w:rsid w:val="0002262F"/>
    <w:rsid w:val="0003669E"/>
    <w:rsid w:val="00044BC7"/>
    <w:rsid w:val="00045345"/>
    <w:rsid w:val="00073E1A"/>
    <w:rsid w:val="000974B6"/>
    <w:rsid w:val="000A5FEE"/>
    <w:rsid w:val="000B2260"/>
    <w:rsid w:val="000B4B60"/>
    <w:rsid w:val="000C28BD"/>
    <w:rsid w:val="000C3B5E"/>
    <w:rsid w:val="000C403E"/>
    <w:rsid w:val="000C6648"/>
    <w:rsid w:val="000F0D83"/>
    <w:rsid w:val="001017ED"/>
    <w:rsid w:val="00122C1C"/>
    <w:rsid w:val="00126CC3"/>
    <w:rsid w:val="00131D5B"/>
    <w:rsid w:val="001518A2"/>
    <w:rsid w:val="00151E26"/>
    <w:rsid w:val="00156F99"/>
    <w:rsid w:val="00161534"/>
    <w:rsid w:val="00161EB7"/>
    <w:rsid w:val="00165AF0"/>
    <w:rsid w:val="00166E69"/>
    <w:rsid w:val="0019052A"/>
    <w:rsid w:val="00193547"/>
    <w:rsid w:val="001A145B"/>
    <w:rsid w:val="001A346A"/>
    <w:rsid w:val="001B3627"/>
    <w:rsid w:val="001C7513"/>
    <w:rsid w:val="001C7C68"/>
    <w:rsid w:val="001D47E4"/>
    <w:rsid w:val="001D53AC"/>
    <w:rsid w:val="001E6AF2"/>
    <w:rsid w:val="001F4EC2"/>
    <w:rsid w:val="002147D6"/>
    <w:rsid w:val="00230173"/>
    <w:rsid w:val="00232FC9"/>
    <w:rsid w:val="002543D4"/>
    <w:rsid w:val="0026092C"/>
    <w:rsid w:val="00265786"/>
    <w:rsid w:val="00266E4E"/>
    <w:rsid w:val="00270A9C"/>
    <w:rsid w:val="00273F6A"/>
    <w:rsid w:val="00276245"/>
    <w:rsid w:val="002824CC"/>
    <w:rsid w:val="00287962"/>
    <w:rsid w:val="00287A84"/>
    <w:rsid w:val="002909DB"/>
    <w:rsid w:val="002951D1"/>
    <w:rsid w:val="002A7665"/>
    <w:rsid w:val="002B3C3E"/>
    <w:rsid w:val="002D6850"/>
    <w:rsid w:val="002E72A5"/>
    <w:rsid w:val="003241C2"/>
    <w:rsid w:val="0034084A"/>
    <w:rsid w:val="00343A82"/>
    <w:rsid w:val="003531F5"/>
    <w:rsid w:val="00366EC7"/>
    <w:rsid w:val="00367AB7"/>
    <w:rsid w:val="00370A22"/>
    <w:rsid w:val="00393FA7"/>
    <w:rsid w:val="003A2F55"/>
    <w:rsid w:val="003A5BF9"/>
    <w:rsid w:val="003D364F"/>
    <w:rsid w:val="003D3C82"/>
    <w:rsid w:val="003F302D"/>
    <w:rsid w:val="003F55EA"/>
    <w:rsid w:val="003F593C"/>
    <w:rsid w:val="003F70E8"/>
    <w:rsid w:val="003F797C"/>
    <w:rsid w:val="004267AC"/>
    <w:rsid w:val="00426DB5"/>
    <w:rsid w:val="004344FC"/>
    <w:rsid w:val="00437308"/>
    <w:rsid w:val="004429D3"/>
    <w:rsid w:val="00466326"/>
    <w:rsid w:val="004A1077"/>
    <w:rsid w:val="004A48FD"/>
    <w:rsid w:val="004B2AF0"/>
    <w:rsid w:val="004B2D10"/>
    <w:rsid w:val="004C6C14"/>
    <w:rsid w:val="004C781B"/>
    <w:rsid w:val="004C7C1B"/>
    <w:rsid w:val="004D18B3"/>
    <w:rsid w:val="004E356D"/>
    <w:rsid w:val="004F2072"/>
    <w:rsid w:val="004F570A"/>
    <w:rsid w:val="00500EF2"/>
    <w:rsid w:val="00514D59"/>
    <w:rsid w:val="005155E4"/>
    <w:rsid w:val="005230DA"/>
    <w:rsid w:val="00525EF4"/>
    <w:rsid w:val="00534B8B"/>
    <w:rsid w:val="00535C12"/>
    <w:rsid w:val="005362C6"/>
    <w:rsid w:val="00541BFF"/>
    <w:rsid w:val="00543965"/>
    <w:rsid w:val="00543BBF"/>
    <w:rsid w:val="00554798"/>
    <w:rsid w:val="00576574"/>
    <w:rsid w:val="005A102A"/>
    <w:rsid w:val="005A146B"/>
    <w:rsid w:val="005B16D4"/>
    <w:rsid w:val="005B34F2"/>
    <w:rsid w:val="005C5ADC"/>
    <w:rsid w:val="005C6E9A"/>
    <w:rsid w:val="005C7703"/>
    <w:rsid w:val="005D6AE9"/>
    <w:rsid w:val="005E0D36"/>
    <w:rsid w:val="005F1501"/>
    <w:rsid w:val="005F48BC"/>
    <w:rsid w:val="005F760F"/>
    <w:rsid w:val="0060076F"/>
    <w:rsid w:val="00603D83"/>
    <w:rsid w:val="0060764F"/>
    <w:rsid w:val="006079AC"/>
    <w:rsid w:val="006222A8"/>
    <w:rsid w:val="00626307"/>
    <w:rsid w:val="0063065A"/>
    <w:rsid w:val="00642907"/>
    <w:rsid w:val="0064573F"/>
    <w:rsid w:val="00645D86"/>
    <w:rsid w:val="006612A7"/>
    <w:rsid w:val="0066435C"/>
    <w:rsid w:val="006643CA"/>
    <w:rsid w:val="006740A1"/>
    <w:rsid w:val="00680097"/>
    <w:rsid w:val="006A268A"/>
    <w:rsid w:val="006A6209"/>
    <w:rsid w:val="006B3E99"/>
    <w:rsid w:val="006E5579"/>
    <w:rsid w:val="007007B6"/>
    <w:rsid w:val="007056FA"/>
    <w:rsid w:val="00712E3D"/>
    <w:rsid w:val="007161CB"/>
    <w:rsid w:val="007265B2"/>
    <w:rsid w:val="007556BB"/>
    <w:rsid w:val="00784CE1"/>
    <w:rsid w:val="0079409C"/>
    <w:rsid w:val="007C14C9"/>
    <w:rsid w:val="007C37B9"/>
    <w:rsid w:val="007C62AE"/>
    <w:rsid w:val="007E01A6"/>
    <w:rsid w:val="007E1015"/>
    <w:rsid w:val="007E1B5C"/>
    <w:rsid w:val="008000B3"/>
    <w:rsid w:val="0080551B"/>
    <w:rsid w:val="008344B5"/>
    <w:rsid w:val="00840E4A"/>
    <w:rsid w:val="008678DB"/>
    <w:rsid w:val="00871A26"/>
    <w:rsid w:val="00876F5F"/>
    <w:rsid w:val="008848D2"/>
    <w:rsid w:val="00893FEC"/>
    <w:rsid w:val="008A2A00"/>
    <w:rsid w:val="008A6238"/>
    <w:rsid w:val="008B0929"/>
    <w:rsid w:val="008C1327"/>
    <w:rsid w:val="008C407A"/>
    <w:rsid w:val="008E239E"/>
    <w:rsid w:val="008E57DD"/>
    <w:rsid w:val="008F4502"/>
    <w:rsid w:val="008F4751"/>
    <w:rsid w:val="009074B8"/>
    <w:rsid w:val="009146CD"/>
    <w:rsid w:val="00915060"/>
    <w:rsid w:val="00926D32"/>
    <w:rsid w:val="00933841"/>
    <w:rsid w:val="00944A05"/>
    <w:rsid w:val="00956594"/>
    <w:rsid w:val="0097346B"/>
    <w:rsid w:val="00980516"/>
    <w:rsid w:val="00991F20"/>
    <w:rsid w:val="00997EAE"/>
    <w:rsid w:val="009A15F3"/>
    <w:rsid w:val="009B2817"/>
    <w:rsid w:val="009C48D7"/>
    <w:rsid w:val="009E6384"/>
    <w:rsid w:val="009F7786"/>
    <w:rsid w:val="00A04667"/>
    <w:rsid w:val="00A11580"/>
    <w:rsid w:val="00A14B32"/>
    <w:rsid w:val="00A254A7"/>
    <w:rsid w:val="00A35076"/>
    <w:rsid w:val="00A3606F"/>
    <w:rsid w:val="00A53C10"/>
    <w:rsid w:val="00A64BA1"/>
    <w:rsid w:val="00A67478"/>
    <w:rsid w:val="00A75DFE"/>
    <w:rsid w:val="00A81CBB"/>
    <w:rsid w:val="00A82811"/>
    <w:rsid w:val="00A96359"/>
    <w:rsid w:val="00AA11DC"/>
    <w:rsid w:val="00AB4BD7"/>
    <w:rsid w:val="00AB5BBB"/>
    <w:rsid w:val="00AC10A9"/>
    <w:rsid w:val="00AC75B0"/>
    <w:rsid w:val="00AE4D70"/>
    <w:rsid w:val="00AE5203"/>
    <w:rsid w:val="00AF0FEC"/>
    <w:rsid w:val="00AF1D96"/>
    <w:rsid w:val="00AF5AB4"/>
    <w:rsid w:val="00B008DC"/>
    <w:rsid w:val="00B15E73"/>
    <w:rsid w:val="00B21179"/>
    <w:rsid w:val="00B25DF5"/>
    <w:rsid w:val="00B320E6"/>
    <w:rsid w:val="00B36208"/>
    <w:rsid w:val="00B429FA"/>
    <w:rsid w:val="00B4428F"/>
    <w:rsid w:val="00B47008"/>
    <w:rsid w:val="00B61BB9"/>
    <w:rsid w:val="00B63C26"/>
    <w:rsid w:val="00B82E71"/>
    <w:rsid w:val="00B85584"/>
    <w:rsid w:val="00B87E88"/>
    <w:rsid w:val="00B91C26"/>
    <w:rsid w:val="00BA37E1"/>
    <w:rsid w:val="00BA3A3D"/>
    <w:rsid w:val="00BB525C"/>
    <w:rsid w:val="00BD2742"/>
    <w:rsid w:val="00BD75A4"/>
    <w:rsid w:val="00BE1EA1"/>
    <w:rsid w:val="00BE2CE4"/>
    <w:rsid w:val="00BE3F8D"/>
    <w:rsid w:val="00BE4025"/>
    <w:rsid w:val="00BE5D32"/>
    <w:rsid w:val="00BF7B68"/>
    <w:rsid w:val="00C24798"/>
    <w:rsid w:val="00C26532"/>
    <w:rsid w:val="00C45D8C"/>
    <w:rsid w:val="00C4719A"/>
    <w:rsid w:val="00C50878"/>
    <w:rsid w:val="00C670A4"/>
    <w:rsid w:val="00C828B8"/>
    <w:rsid w:val="00C84FBB"/>
    <w:rsid w:val="00C87572"/>
    <w:rsid w:val="00CA05EA"/>
    <w:rsid w:val="00CB00A7"/>
    <w:rsid w:val="00CD64A0"/>
    <w:rsid w:val="00CE04CB"/>
    <w:rsid w:val="00CF37BB"/>
    <w:rsid w:val="00D03914"/>
    <w:rsid w:val="00D058E9"/>
    <w:rsid w:val="00D2756E"/>
    <w:rsid w:val="00D35D67"/>
    <w:rsid w:val="00D430F2"/>
    <w:rsid w:val="00D435B2"/>
    <w:rsid w:val="00D47AB3"/>
    <w:rsid w:val="00D54B4F"/>
    <w:rsid w:val="00D54CCD"/>
    <w:rsid w:val="00D5670A"/>
    <w:rsid w:val="00D635E5"/>
    <w:rsid w:val="00D7480C"/>
    <w:rsid w:val="00D80C70"/>
    <w:rsid w:val="00D86722"/>
    <w:rsid w:val="00DA48D9"/>
    <w:rsid w:val="00DB415B"/>
    <w:rsid w:val="00DC22ED"/>
    <w:rsid w:val="00DD1135"/>
    <w:rsid w:val="00DD75A3"/>
    <w:rsid w:val="00DE2D9B"/>
    <w:rsid w:val="00E11347"/>
    <w:rsid w:val="00E439BE"/>
    <w:rsid w:val="00E520EA"/>
    <w:rsid w:val="00E52E15"/>
    <w:rsid w:val="00E7151E"/>
    <w:rsid w:val="00E730BD"/>
    <w:rsid w:val="00E7580C"/>
    <w:rsid w:val="00E91592"/>
    <w:rsid w:val="00E95796"/>
    <w:rsid w:val="00EA1259"/>
    <w:rsid w:val="00EA3A80"/>
    <w:rsid w:val="00EA519A"/>
    <w:rsid w:val="00EC13BA"/>
    <w:rsid w:val="00EC245A"/>
    <w:rsid w:val="00EC2611"/>
    <w:rsid w:val="00EC6672"/>
    <w:rsid w:val="00EE2FE1"/>
    <w:rsid w:val="00EE3CD0"/>
    <w:rsid w:val="00EE5D85"/>
    <w:rsid w:val="00EE7B89"/>
    <w:rsid w:val="00F035E4"/>
    <w:rsid w:val="00F061E3"/>
    <w:rsid w:val="00F21B18"/>
    <w:rsid w:val="00F22CA1"/>
    <w:rsid w:val="00F22F46"/>
    <w:rsid w:val="00F25A57"/>
    <w:rsid w:val="00F30750"/>
    <w:rsid w:val="00F5182A"/>
    <w:rsid w:val="00F56B9A"/>
    <w:rsid w:val="00F74E56"/>
    <w:rsid w:val="00F806FD"/>
    <w:rsid w:val="00FA309A"/>
    <w:rsid w:val="00FB1ED0"/>
    <w:rsid w:val="00FB32DE"/>
    <w:rsid w:val="00FB5376"/>
    <w:rsid w:val="00FB7CA1"/>
    <w:rsid w:val="00FD657A"/>
    <w:rsid w:val="00FE028D"/>
    <w:rsid w:val="00FF17C9"/>
    <w:rsid w:val="00FF1D1B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3EF67"/>
  <w14:defaultImageDpi w14:val="300"/>
  <w15:docId w15:val="{3B4E0672-9FD0-439A-BDA3-5669D9D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00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FB5376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2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1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FB5376"/>
    <w:pPr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A2A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A00"/>
    <w:rPr>
      <w:rFonts w:eastAsiaTheme="minorHAns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B8558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B5376"/>
    <w:rPr>
      <w:rFonts w:ascii="Times" w:hAnsi="Times"/>
      <w:b/>
      <w:bCs/>
      <w:kern w:val="36"/>
      <w:sz w:val="48"/>
      <w:szCs w:val="48"/>
    </w:rPr>
  </w:style>
  <w:style w:type="character" w:customStyle="1" w:styleId="Balk4Char">
    <w:name w:val="Başlık 4 Char"/>
    <w:basedOn w:val="VarsaylanParagrafYazTipi"/>
    <w:link w:val="Balk4"/>
    <w:uiPriority w:val="9"/>
    <w:rsid w:val="00FB5376"/>
    <w:rPr>
      <w:rFonts w:ascii="Times" w:hAnsi="Times"/>
      <w:b/>
      <w:bCs/>
    </w:rPr>
  </w:style>
  <w:style w:type="character" w:customStyle="1" w:styleId="apple-converted-space">
    <w:name w:val="apple-converted-space"/>
    <w:basedOn w:val="VarsaylanParagrafYazTipi"/>
    <w:rsid w:val="00AC75B0"/>
  </w:style>
  <w:style w:type="character" w:customStyle="1" w:styleId="il">
    <w:name w:val="il"/>
    <w:basedOn w:val="VarsaylanParagrafYazTipi"/>
    <w:rsid w:val="00AC75B0"/>
  </w:style>
  <w:style w:type="character" w:styleId="Vurgu">
    <w:name w:val="Emphasis"/>
    <w:basedOn w:val="VarsaylanParagrafYazTipi"/>
    <w:uiPriority w:val="20"/>
    <w:qFormat/>
    <w:rsid w:val="007C14C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14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C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EC245A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96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359"/>
    <w:rPr>
      <w:rFonts w:eastAsiaTheme="minorHAnsi"/>
      <w:sz w:val="22"/>
      <w:szCs w:val="22"/>
    </w:rPr>
  </w:style>
  <w:style w:type="paragraph" w:styleId="ListeParagraf">
    <w:name w:val="List Paragraph"/>
    <w:basedOn w:val="Normal"/>
    <w:uiPriority w:val="34"/>
    <w:qFormat/>
    <w:rsid w:val="00B61BB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61CB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rsid w:val="007E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rsid w:val="007E1B5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7E1B5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9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9FA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991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69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27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368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perception/issue/75102/123156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rat.aslan@hku.edu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rikimdergisi.com/haftalik/9975/covid-19-demokratik-bir-virus-m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26650/siyasal.2021.30.1.862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547/jss.1108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2499</Words>
  <Characters>16446</Characters>
  <Application>Microsoft Office Word</Application>
  <DocSecurity>0</DocSecurity>
  <Lines>349</Lines>
  <Paragraphs>296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Murat ASLAN</cp:lastModifiedBy>
  <cp:revision>3</cp:revision>
  <cp:lastPrinted>2021-11-17T08:50:00Z</cp:lastPrinted>
  <dcterms:created xsi:type="dcterms:W3CDTF">2023-05-24T12:21:00Z</dcterms:created>
  <dcterms:modified xsi:type="dcterms:W3CDTF">2023-07-05T12:11:00Z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ff47044b305fbeee114d4df2c490867e02cfc898f253156306d85573cc68c7df</vt:lpwstr>
  </property>
</Properties>
</file>